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75"/>
        <w:gridCol w:w="10597"/>
      </w:tblGrid>
      <w:tr w:rsidR="000F71E5" w:rsidRPr="001F6048" w14:paraId="62895D9C" w14:textId="77777777" w:rsidTr="000F71E5">
        <w:tc>
          <w:tcPr>
            <w:tcW w:w="675" w:type="dxa"/>
            <w:tcBorders>
              <w:bottom w:val="single" w:sz="4" w:space="0" w:color="auto"/>
            </w:tcBorders>
            <w:shd w:val="clear" w:color="auto" w:fill="E0E0E0"/>
          </w:tcPr>
          <w:p w14:paraId="69DA73E2" w14:textId="77777777" w:rsidR="000F71E5" w:rsidRPr="000857DC" w:rsidRDefault="000F71E5" w:rsidP="00EA3791">
            <w:pPr>
              <w:tabs>
                <w:tab w:val="left" w:pos="14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97" w:type="dxa"/>
            <w:tcBorders>
              <w:bottom w:val="single" w:sz="4" w:space="0" w:color="auto"/>
            </w:tcBorders>
            <w:shd w:val="clear" w:color="auto" w:fill="E0E0E0"/>
          </w:tcPr>
          <w:p w14:paraId="0A39B2B4" w14:textId="164AB536" w:rsidR="000F71E5" w:rsidRPr="007712DF" w:rsidRDefault="00255423" w:rsidP="00EA379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Mercredi 03</w:t>
            </w:r>
            <w:r w:rsidR="000F71E5">
              <w:rPr>
                <w:b/>
                <w:sz w:val="32"/>
                <w:szCs w:val="32"/>
              </w:rPr>
              <w:t xml:space="preserve"> Juin</w:t>
            </w:r>
          </w:p>
        </w:tc>
      </w:tr>
      <w:tr w:rsidR="000F71E5" w:rsidRPr="001F6048" w14:paraId="38879030" w14:textId="77777777" w:rsidTr="000F71E5">
        <w:tc>
          <w:tcPr>
            <w:tcW w:w="675" w:type="dxa"/>
            <w:shd w:val="clear" w:color="auto" w:fill="339966"/>
          </w:tcPr>
          <w:p w14:paraId="1E81A9E7" w14:textId="77777777" w:rsidR="000F71E5" w:rsidRPr="000857DC" w:rsidRDefault="000F71E5" w:rsidP="005E433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bookmarkStart w:id="0" w:name="_GoBack"/>
          </w:p>
        </w:tc>
        <w:tc>
          <w:tcPr>
            <w:tcW w:w="10597" w:type="dxa"/>
            <w:shd w:val="clear" w:color="auto" w:fill="339966"/>
          </w:tcPr>
          <w:p w14:paraId="032EE158" w14:textId="7C9C980A" w:rsidR="000F71E5" w:rsidRDefault="000F71E5" w:rsidP="005E4332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</w:tr>
      <w:bookmarkEnd w:id="0"/>
      <w:tr w:rsidR="000F71E5" w:rsidRPr="001F6048" w14:paraId="34F3B825" w14:textId="77777777" w:rsidTr="000F71E5">
        <w:trPr>
          <w:trHeight w:val="374"/>
        </w:trPr>
        <w:tc>
          <w:tcPr>
            <w:tcW w:w="675" w:type="dxa"/>
          </w:tcPr>
          <w:p w14:paraId="6B314C89" w14:textId="77777777" w:rsidR="000F71E5" w:rsidRDefault="000F71E5" w:rsidP="005E433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14:paraId="45EAD21B" w14:textId="0E28E55C" w:rsidR="00A16494" w:rsidRPr="000857DC" w:rsidRDefault="002E33E9" w:rsidP="005E4332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9h3</w:t>
            </w:r>
            <w:r w:rsidR="00A16494" w:rsidRPr="000857DC">
              <w:rPr>
                <w:sz w:val="16"/>
                <w:szCs w:val="16"/>
              </w:rPr>
              <w:t>0</w:t>
            </w:r>
          </w:p>
        </w:tc>
        <w:tc>
          <w:tcPr>
            <w:tcW w:w="10597" w:type="dxa"/>
          </w:tcPr>
          <w:p w14:paraId="6210AE18" w14:textId="2F442064" w:rsidR="000F71E5" w:rsidRPr="003E3A83" w:rsidRDefault="000F71E5" w:rsidP="003E3A83">
            <w:pPr>
              <w:tabs>
                <w:tab w:val="left" w:pos="142"/>
              </w:tabs>
              <w:spacing w:line="276" w:lineRule="auto"/>
            </w:pPr>
            <w:r>
              <w:t xml:space="preserve"> </w:t>
            </w:r>
            <w:r w:rsidR="00255423" w:rsidRPr="00255423">
              <w:rPr>
                <w:b/>
                <w:color w:val="FF0000"/>
                <w:u w:val="single"/>
              </w:rPr>
              <w:t>Rituel verbe </w:t>
            </w:r>
            <w:r w:rsidR="00255423">
              <w:t xml:space="preserve">: conjuguer les verbes être et avoir à l’imparfait </w:t>
            </w:r>
          </w:p>
        </w:tc>
      </w:tr>
      <w:tr w:rsidR="00A16494" w:rsidRPr="001F6048" w14:paraId="08217133" w14:textId="77777777" w:rsidTr="002E33E9">
        <w:trPr>
          <w:trHeight w:val="1539"/>
        </w:trPr>
        <w:tc>
          <w:tcPr>
            <w:tcW w:w="675" w:type="dxa"/>
          </w:tcPr>
          <w:p w14:paraId="616253FA" w14:textId="09C45424" w:rsidR="00A16494" w:rsidRPr="000857DC" w:rsidRDefault="00A16494" w:rsidP="00AD1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9h2</w:t>
            </w:r>
            <w:r w:rsidRPr="000857DC">
              <w:rPr>
                <w:sz w:val="16"/>
                <w:szCs w:val="16"/>
              </w:rPr>
              <w:t>0</w:t>
            </w:r>
          </w:p>
        </w:tc>
        <w:tc>
          <w:tcPr>
            <w:tcW w:w="10597" w:type="dxa"/>
          </w:tcPr>
          <w:p w14:paraId="59A74AA1" w14:textId="67D35827" w:rsidR="002E33E9" w:rsidRDefault="00A16494" w:rsidP="002E33E9">
            <w:pPr>
              <w:spacing w:line="276" w:lineRule="auto"/>
              <w:rPr>
                <w:color w:val="3366FF"/>
              </w:rPr>
            </w:pPr>
            <w:r>
              <w:t xml:space="preserve"> </w:t>
            </w:r>
            <w:r w:rsidRPr="00A01774">
              <w:rPr>
                <w:b/>
                <w:color w:val="FF0000"/>
                <w:u w:val="single"/>
              </w:rPr>
              <w:t>LECTURE</w:t>
            </w:r>
            <w:r>
              <w:rPr>
                <w:b/>
                <w:color w:val="FF0000"/>
                <w:u w:val="single"/>
              </w:rPr>
              <w:t> </w:t>
            </w:r>
            <w:r w:rsidRPr="00255423">
              <w:rPr>
                <w:color w:val="3366FF"/>
              </w:rPr>
              <w:t xml:space="preserve">: </w:t>
            </w:r>
            <w:r w:rsidR="002E33E9">
              <w:rPr>
                <w:color w:val="3366FF"/>
              </w:rPr>
              <w:t xml:space="preserve">documentaire L’Afrique </w:t>
            </w:r>
            <w:proofErr w:type="gramStart"/>
            <w:r w:rsidR="002E33E9">
              <w:rPr>
                <w:color w:val="3366FF"/>
              </w:rPr>
              <w:t>( suite</w:t>
            </w:r>
            <w:proofErr w:type="gramEnd"/>
            <w:r w:rsidR="002E33E9">
              <w:rPr>
                <w:color w:val="3366FF"/>
              </w:rPr>
              <w:t xml:space="preserve"> et fin ) </w:t>
            </w:r>
          </w:p>
          <w:p w14:paraId="7A43BD1F" w14:textId="6BE46AA0" w:rsidR="002E33E9" w:rsidRDefault="002E33E9" w:rsidP="002E33E9">
            <w:pPr>
              <w:spacing w:line="276" w:lineRule="auto"/>
            </w:pPr>
            <w:r>
              <w:t xml:space="preserve">1/ correction de la fiche de questions </w:t>
            </w:r>
          </w:p>
          <w:p w14:paraId="0FFB083B" w14:textId="583D9823" w:rsidR="002E33E9" w:rsidRDefault="002E33E9" w:rsidP="002E33E9">
            <w:pPr>
              <w:spacing w:line="276" w:lineRule="auto"/>
            </w:pPr>
            <w:r>
              <w:t xml:space="preserve">2/ Faire la fiche «  </w:t>
            </w:r>
            <w:r w:rsidRPr="00364F64">
              <w:rPr>
                <w:highlight w:val="yellow"/>
              </w:rPr>
              <w:t>les 3 grands types de paysages d’Afrique</w:t>
            </w:r>
            <w:r>
              <w:t xml:space="preserve"> »  avec </w:t>
            </w:r>
            <w:r w:rsidRPr="00364F64">
              <w:rPr>
                <w:highlight w:val="yellow"/>
              </w:rPr>
              <w:t>les 3 dessins</w:t>
            </w:r>
            <w:r>
              <w:t xml:space="preserve"> </w:t>
            </w:r>
            <w:proofErr w:type="gramStart"/>
            <w:r>
              <w:t>( donné</w:t>
            </w:r>
            <w:proofErr w:type="gramEnd"/>
            <w:r>
              <w:t xml:space="preserve"> dans la pochette) . </w:t>
            </w:r>
          </w:p>
          <w:p w14:paraId="4E024936" w14:textId="353FB36E" w:rsidR="002E33E9" w:rsidRPr="00255423" w:rsidRDefault="002E33E9" w:rsidP="002E33E9">
            <w:pPr>
              <w:spacing w:line="276" w:lineRule="auto"/>
            </w:pPr>
            <w:r>
              <w:t xml:space="preserve">Lire les consignes et laisser </w:t>
            </w:r>
            <w:proofErr w:type="gramStart"/>
            <w:r>
              <w:t>faire ,</w:t>
            </w:r>
            <w:proofErr w:type="gramEnd"/>
            <w:r>
              <w:t xml:space="preserve"> puis vérification .</w:t>
            </w:r>
          </w:p>
          <w:p w14:paraId="0A7D6892" w14:textId="6DD89294" w:rsidR="00A16494" w:rsidRPr="00255423" w:rsidRDefault="00A16494" w:rsidP="002E33E9">
            <w:pPr>
              <w:pStyle w:val="Paragraphedeliste"/>
              <w:spacing w:line="276" w:lineRule="auto"/>
            </w:pPr>
          </w:p>
        </w:tc>
      </w:tr>
      <w:tr w:rsidR="000F71E5" w:rsidRPr="001F6048" w14:paraId="5EFB5457" w14:textId="77777777" w:rsidTr="000F71E5">
        <w:trPr>
          <w:trHeight w:val="1125"/>
        </w:trPr>
        <w:tc>
          <w:tcPr>
            <w:tcW w:w="675" w:type="dxa"/>
          </w:tcPr>
          <w:p w14:paraId="7BB2A89C" w14:textId="48BF75EE" w:rsidR="000F71E5" w:rsidRPr="000857DC" w:rsidRDefault="00A16494" w:rsidP="00AD11B6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E3A83" w:rsidRPr="000857DC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0597" w:type="dxa"/>
          </w:tcPr>
          <w:p w14:paraId="3CF50F76" w14:textId="678DBD99" w:rsidR="003E3A83" w:rsidRDefault="003E3A83" w:rsidP="003E3A83">
            <w:pPr>
              <w:tabs>
                <w:tab w:val="left" w:pos="142"/>
              </w:tabs>
              <w:spacing w:line="276" w:lineRule="auto"/>
              <w:rPr>
                <w:color w:val="3366FF"/>
              </w:rPr>
            </w:pPr>
            <w:r>
              <w:t xml:space="preserve"> </w:t>
            </w:r>
            <w:r w:rsidR="00C11EC7" w:rsidRPr="00C11EC7">
              <w:rPr>
                <w:b/>
                <w:color w:val="FF0000"/>
                <w:u w:val="single"/>
              </w:rPr>
              <w:t>Phonologie </w:t>
            </w:r>
            <w:r w:rsidR="00C11EC7">
              <w:t xml:space="preserve">: </w:t>
            </w:r>
            <w:r w:rsidR="00C11EC7" w:rsidRPr="00C11EC7">
              <w:rPr>
                <w:color w:val="3366FF"/>
              </w:rPr>
              <w:t xml:space="preserve">Le son </w:t>
            </w:r>
            <w:proofErr w:type="gramStart"/>
            <w:r w:rsidR="00C11EC7" w:rsidRPr="00C11EC7">
              <w:rPr>
                <w:color w:val="3366FF"/>
              </w:rPr>
              <w:t xml:space="preserve">[ </w:t>
            </w:r>
            <w:proofErr w:type="spellStart"/>
            <w:r w:rsidR="00C11EC7" w:rsidRPr="00C11EC7">
              <w:rPr>
                <w:color w:val="3366FF"/>
              </w:rPr>
              <w:t>ill</w:t>
            </w:r>
            <w:proofErr w:type="spellEnd"/>
            <w:proofErr w:type="gramEnd"/>
            <w:r w:rsidR="00C11EC7" w:rsidRPr="00C11EC7">
              <w:rPr>
                <w:color w:val="3366FF"/>
              </w:rPr>
              <w:t>]</w:t>
            </w:r>
            <w:r w:rsidR="006C2F76">
              <w:rPr>
                <w:color w:val="3366FF"/>
              </w:rPr>
              <w:t> : les mots en [ ail] et [</w:t>
            </w:r>
            <w:proofErr w:type="spellStart"/>
            <w:r w:rsidR="006C2F76">
              <w:rPr>
                <w:color w:val="3366FF"/>
              </w:rPr>
              <w:t>eil</w:t>
            </w:r>
            <w:proofErr w:type="spellEnd"/>
            <w:r w:rsidR="006C2F76">
              <w:rPr>
                <w:color w:val="3366FF"/>
              </w:rPr>
              <w:t>]</w:t>
            </w:r>
          </w:p>
          <w:p w14:paraId="43AF9729" w14:textId="551353C3" w:rsidR="006C2F76" w:rsidRDefault="006C2F76" w:rsidP="003E3A83">
            <w:pPr>
              <w:tabs>
                <w:tab w:val="left" w:pos="142"/>
              </w:tabs>
              <w:spacing w:line="276" w:lineRule="auto"/>
            </w:pPr>
            <w:r w:rsidRPr="006C2F76">
              <w:t xml:space="preserve">1/ </w:t>
            </w:r>
            <w:r w:rsidR="00903F1C">
              <w:t xml:space="preserve">rappels de la façon d écrire le son </w:t>
            </w:r>
            <w:proofErr w:type="spellStart"/>
            <w:r w:rsidR="00903F1C">
              <w:t>ille</w:t>
            </w:r>
            <w:proofErr w:type="spellEnd"/>
            <w:r w:rsidR="00903F1C">
              <w:t xml:space="preserve"> -aille – </w:t>
            </w:r>
            <w:proofErr w:type="spellStart"/>
            <w:r w:rsidR="00903F1C">
              <w:t>eille</w:t>
            </w:r>
            <w:proofErr w:type="spellEnd"/>
            <w:r w:rsidR="00903F1C">
              <w:t xml:space="preserve">- ouille – </w:t>
            </w:r>
            <w:proofErr w:type="spellStart"/>
            <w:r w:rsidR="00903F1C">
              <w:t>euille</w:t>
            </w:r>
            <w:proofErr w:type="spellEnd"/>
            <w:r w:rsidR="00903F1C">
              <w:t xml:space="preserve">  </w:t>
            </w:r>
            <w:r w:rsidR="00903F1C">
              <w:sym w:font="Wingdings" w:char="F0E0"/>
            </w:r>
            <w:r w:rsidR="00903F1C">
              <w:t xml:space="preserve"> affiche </w:t>
            </w:r>
          </w:p>
          <w:p w14:paraId="6F311D9B" w14:textId="07F8178A" w:rsidR="002E33E9" w:rsidRDefault="002E33E9" w:rsidP="003E3A83">
            <w:pPr>
              <w:tabs>
                <w:tab w:val="left" w:pos="142"/>
              </w:tabs>
              <w:spacing w:line="276" w:lineRule="auto"/>
            </w:pPr>
            <w:r>
              <w:t>quand j’entends  a+ (</w:t>
            </w:r>
            <w:proofErr w:type="spellStart"/>
            <w:r>
              <w:t>ill</w:t>
            </w:r>
            <w:proofErr w:type="spellEnd"/>
            <w:proofErr w:type="gramStart"/>
            <w:r>
              <w:t>) ,</w:t>
            </w:r>
            <w:proofErr w:type="gramEnd"/>
            <w:r>
              <w:t xml:space="preserve"> j’écris </w:t>
            </w:r>
            <w:r w:rsidRPr="002E33E9">
              <w:rPr>
                <w:b/>
              </w:rPr>
              <w:t>ail</w:t>
            </w:r>
            <w:r>
              <w:t xml:space="preserve"> (au masculin)  </w:t>
            </w:r>
            <w:r w:rsidRPr="002E33E9">
              <w:rPr>
                <w:b/>
              </w:rPr>
              <w:t>aille</w:t>
            </w:r>
            <w:r>
              <w:t xml:space="preserve"> ( au féminin)  comme dans un </w:t>
            </w:r>
            <w:r w:rsidRPr="002E33E9">
              <w:rPr>
                <w:color w:val="FF0000"/>
              </w:rPr>
              <w:t>ra</w:t>
            </w:r>
            <w:r w:rsidRPr="002E33E9">
              <w:rPr>
                <w:color w:val="3366FF"/>
              </w:rPr>
              <w:t>il</w:t>
            </w:r>
            <w:r>
              <w:t xml:space="preserve"> /une  </w:t>
            </w:r>
            <w:r w:rsidRPr="002E33E9">
              <w:rPr>
                <w:color w:val="FF0000"/>
              </w:rPr>
              <w:t>pa</w:t>
            </w:r>
            <w:r w:rsidRPr="002E33E9">
              <w:rPr>
                <w:color w:val="3366FF"/>
              </w:rPr>
              <w:t>ille</w:t>
            </w:r>
            <w:r>
              <w:t xml:space="preserve"> </w:t>
            </w:r>
          </w:p>
          <w:p w14:paraId="7CAD2EB2" w14:textId="7D41ABEB" w:rsidR="002E33E9" w:rsidRDefault="002E33E9" w:rsidP="003E3A83">
            <w:pPr>
              <w:tabs>
                <w:tab w:val="left" w:pos="142"/>
              </w:tabs>
              <w:spacing w:line="276" w:lineRule="auto"/>
            </w:pPr>
            <w:r>
              <w:t>quand j’entends è + (</w:t>
            </w:r>
            <w:proofErr w:type="spellStart"/>
            <w:r>
              <w:t>ill</w:t>
            </w:r>
            <w:proofErr w:type="spellEnd"/>
            <w:proofErr w:type="gramStart"/>
            <w:r>
              <w:t>) ,</w:t>
            </w:r>
            <w:proofErr w:type="gramEnd"/>
            <w:r>
              <w:t xml:space="preserve"> j’écris </w:t>
            </w:r>
            <w:proofErr w:type="spellStart"/>
            <w:r w:rsidRPr="002E33E9">
              <w:rPr>
                <w:b/>
              </w:rPr>
              <w:t>eil</w:t>
            </w:r>
            <w:proofErr w:type="spellEnd"/>
            <w:r>
              <w:t xml:space="preserve"> ( au </w:t>
            </w:r>
            <w:proofErr w:type="spellStart"/>
            <w:r>
              <w:t>masc</w:t>
            </w:r>
            <w:proofErr w:type="spellEnd"/>
            <w:r>
              <w:t xml:space="preserve">) , </w:t>
            </w:r>
            <w:proofErr w:type="spellStart"/>
            <w:r w:rsidRPr="002E33E9">
              <w:rPr>
                <w:b/>
              </w:rPr>
              <w:t>eille</w:t>
            </w:r>
            <w:proofErr w:type="spellEnd"/>
            <w:r>
              <w:t xml:space="preserve"> ( </w:t>
            </w:r>
            <w:proofErr w:type="spellStart"/>
            <w:r>
              <w:t>fém</w:t>
            </w:r>
            <w:proofErr w:type="spellEnd"/>
            <w:r>
              <w:t>) comme dans un réveil / une abeille</w:t>
            </w:r>
          </w:p>
          <w:p w14:paraId="02FEDA42" w14:textId="27038317" w:rsidR="00903F1C" w:rsidRDefault="00903F1C" w:rsidP="003E3A83">
            <w:pPr>
              <w:tabs>
                <w:tab w:val="left" w:pos="142"/>
              </w:tabs>
              <w:spacing w:line="276" w:lineRule="auto"/>
            </w:pPr>
            <w:r>
              <w:t xml:space="preserve">2/ lecture de la </w:t>
            </w:r>
            <w:r w:rsidRPr="00903F1C">
              <w:rPr>
                <w:highlight w:val="yellow"/>
              </w:rPr>
              <w:t xml:space="preserve">fiche son  ail – </w:t>
            </w:r>
            <w:proofErr w:type="spellStart"/>
            <w:r w:rsidRPr="00903F1C">
              <w:rPr>
                <w:highlight w:val="yellow"/>
              </w:rPr>
              <w:t>eil</w:t>
            </w:r>
            <w:proofErr w:type="spellEnd"/>
            <w:r>
              <w:t xml:space="preserve"> </w:t>
            </w:r>
          </w:p>
          <w:p w14:paraId="02775E64" w14:textId="00C9B8DF" w:rsidR="00903F1C" w:rsidRDefault="00903F1C" w:rsidP="003E3A83">
            <w:pPr>
              <w:tabs>
                <w:tab w:val="left" w:pos="142"/>
              </w:tabs>
              <w:spacing w:line="276" w:lineRule="auto"/>
            </w:pPr>
            <w:r>
              <w:t xml:space="preserve">3/ sur </w:t>
            </w:r>
            <w:proofErr w:type="gramStart"/>
            <w:r>
              <w:t>ardoise ,</w:t>
            </w:r>
            <w:proofErr w:type="gramEnd"/>
            <w:r>
              <w:t xml:space="preserve"> dictée de mots simples : paille – maille – baille – pareil  - réveil – la taille – je baille -  une bouteille – la veille </w:t>
            </w:r>
            <w:r w:rsidR="00186573">
              <w:t>–</w:t>
            </w:r>
            <w:r>
              <w:t xml:space="preserve"> </w:t>
            </w:r>
            <w:r w:rsidR="00186573">
              <w:t xml:space="preserve">une abeille – un rail </w:t>
            </w:r>
          </w:p>
          <w:p w14:paraId="74D94C87" w14:textId="34BD35D2" w:rsidR="00903F1C" w:rsidRPr="006C2F76" w:rsidRDefault="00903F1C" w:rsidP="003E3A83">
            <w:pPr>
              <w:tabs>
                <w:tab w:val="left" w:pos="142"/>
              </w:tabs>
              <w:spacing w:line="276" w:lineRule="auto"/>
            </w:pPr>
            <w:r>
              <w:t xml:space="preserve">3/ fiche d’exercices </w:t>
            </w:r>
            <w:r w:rsidR="00186573">
              <w:t>« </w:t>
            </w:r>
            <w:r w:rsidR="00186573" w:rsidRPr="00186573">
              <w:rPr>
                <w:highlight w:val="yellow"/>
              </w:rPr>
              <w:t xml:space="preserve">les mots en ail et </w:t>
            </w:r>
            <w:proofErr w:type="spellStart"/>
            <w:r w:rsidR="00186573" w:rsidRPr="00186573">
              <w:rPr>
                <w:highlight w:val="yellow"/>
              </w:rPr>
              <w:t>eil</w:t>
            </w:r>
            <w:proofErr w:type="spellEnd"/>
            <w:r w:rsidR="00186573">
              <w:t> »</w:t>
            </w:r>
          </w:p>
          <w:p w14:paraId="1B2113A5" w14:textId="6B83DE53" w:rsidR="00C11EC7" w:rsidRDefault="00C11EC7" w:rsidP="003E3A83">
            <w:pPr>
              <w:tabs>
                <w:tab w:val="left" w:pos="142"/>
              </w:tabs>
              <w:spacing w:line="276" w:lineRule="auto"/>
            </w:pPr>
          </w:p>
        </w:tc>
      </w:tr>
      <w:tr w:rsidR="000F71E5" w:rsidRPr="001F6048" w14:paraId="0BBEB719" w14:textId="77777777" w:rsidTr="003E3A83">
        <w:trPr>
          <w:trHeight w:val="1650"/>
        </w:trPr>
        <w:tc>
          <w:tcPr>
            <w:tcW w:w="675" w:type="dxa"/>
          </w:tcPr>
          <w:p w14:paraId="393B5EFC" w14:textId="4F59BF8F" w:rsidR="000F71E5" w:rsidRPr="000857DC" w:rsidRDefault="000857DC" w:rsidP="00AD11B6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0857DC">
              <w:rPr>
                <w:sz w:val="16"/>
                <w:szCs w:val="16"/>
              </w:rPr>
              <w:t>10 :45</w:t>
            </w:r>
          </w:p>
        </w:tc>
        <w:tc>
          <w:tcPr>
            <w:tcW w:w="10597" w:type="dxa"/>
          </w:tcPr>
          <w:p w14:paraId="53EE0393" w14:textId="5E23CCE8" w:rsidR="000F71E5" w:rsidRPr="00186573" w:rsidRDefault="000F71E5" w:rsidP="006A6AB4">
            <w:pPr>
              <w:tabs>
                <w:tab w:val="left" w:pos="142"/>
              </w:tabs>
              <w:spacing w:line="276" w:lineRule="auto"/>
              <w:rPr>
                <w:color w:val="3366FF"/>
              </w:rPr>
            </w:pPr>
            <w:r>
              <w:t xml:space="preserve"> </w:t>
            </w:r>
            <w:r w:rsidR="00186573" w:rsidRPr="00186573">
              <w:rPr>
                <w:b/>
                <w:color w:val="FF0000"/>
                <w:u w:val="single"/>
              </w:rPr>
              <w:t>MATHS </w:t>
            </w:r>
            <w:r w:rsidR="00186573">
              <w:t xml:space="preserve">: </w:t>
            </w:r>
            <w:r w:rsidR="00186573" w:rsidRPr="00186573">
              <w:rPr>
                <w:color w:val="3366FF"/>
                <w:highlight w:val="yellow"/>
              </w:rPr>
              <w:t>comparer les nombres jusqu’à 1000 (2)</w:t>
            </w:r>
          </w:p>
          <w:p w14:paraId="02838928" w14:textId="77777777" w:rsidR="000F71E5" w:rsidRDefault="00186573" w:rsidP="003E3A83">
            <w:pPr>
              <w:tabs>
                <w:tab w:val="left" w:pos="142"/>
              </w:tabs>
              <w:spacing w:line="276" w:lineRule="auto"/>
            </w:pPr>
            <w:r>
              <w:t xml:space="preserve">1/ rappels de la technique pour comparer des nombres. </w:t>
            </w:r>
          </w:p>
          <w:p w14:paraId="04A3AE69" w14:textId="41B91B65" w:rsidR="00186573" w:rsidRDefault="00186573" w:rsidP="003E3A83">
            <w:pPr>
              <w:tabs>
                <w:tab w:val="left" w:pos="142"/>
              </w:tabs>
              <w:spacing w:line="276" w:lineRule="auto"/>
            </w:pPr>
            <w:r>
              <w:t>2/ finir la fiche commencée hier et faire la suite</w:t>
            </w:r>
            <w:r w:rsidR="002E33E9">
              <w:t> ; bien  lire les consignes et s’assurer de leur compréhension</w:t>
            </w:r>
          </w:p>
          <w:p w14:paraId="4BD37F12" w14:textId="51F3B850" w:rsidR="00186573" w:rsidRPr="001F6048" w:rsidRDefault="00186573" w:rsidP="003E3A83">
            <w:pPr>
              <w:tabs>
                <w:tab w:val="left" w:pos="142"/>
              </w:tabs>
              <w:spacing w:line="276" w:lineRule="auto"/>
            </w:pPr>
          </w:p>
        </w:tc>
      </w:tr>
    </w:tbl>
    <w:p w14:paraId="6FE09753" w14:textId="1666B726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sectPr w:rsidR="00A13EB2" w:rsidSect="00BA3B77">
      <w:pgSz w:w="11900" w:h="16840"/>
      <w:pgMar w:top="284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2A1"/>
    <w:multiLevelType w:val="hybridMultilevel"/>
    <w:tmpl w:val="20024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6419"/>
    <w:multiLevelType w:val="hybridMultilevel"/>
    <w:tmpl w:val="0718A0D4"/>
    <w:lvl w:ilvl="0" w:tplc="AB460C0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7753C"/>
    <w:multiLevelType w:val="hybridMultilevel"/>
    <w:tmpl w:val="5AF8393E"/>
    <w:lvl w:ilvl="0" w:tplc="9CA61CE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044DDA"/>
    <w:rsid w:val="000857DC"/>
    <w:rsid w:val="000F71E5"/>
    <w:rsid w:val="0017428C"/>
    <w:rsid w:val="00186573"/>
    <w:rsid w:val="002255BA"/>
    <w:rsid w:val="00255423"/>
    <w:rsid w:val="002E33E9"/>
    <w:rsid w:val="002E732B"/>
    <w:rsid w:val="00364F64"/>
    <w:rsid w:val="003E3A83"/>
    <w:rsid w:val="004440CE"/>
    <w:rsid w:val="005E4332"/>
    <w:rsid w:val="005F5FA1"/>
    <w:rsid w:val="00683800"/>
    <w:rsid w:val="006A6AB4"/>
    <w:rsid w:val="006C2F76"/>
    <w:rsid w:val="00764205"/>
    <w:rsid w:val="007712DF"/>
    <w:rsid w:val="00903F1C"/>
    <w:rsid w:val="009A7699"/>
    <w:rsid w:val="00A01774"/>
    <w:rsid w:val="00A13EB2"/>
    <w:rsid w:val="00A16494"/>
    <w:rsid w:val="00A27E08"/>
    <w:rsid w:val="00AD11B6"/>
    <w:rsid w:val="00B9031F"/>
    <w:rsid w:val="00BA3B77"/>
    <w:rsid w:val="00BB382B"/>
    <w:rsid w:val="00BD16E6"/>
    <w:rsid w:val="00C11EC7"/>
    <w:rsid w:val="00D16FF4"/>
    <w:rsid w:val="00D67795"/>
    <w:rsid w:val="00DF005C"/>
    <w:rsid w:val="00E83D53"/>
    <w:rsid w:val="00EA3791"/>
    <w:rsid w:val="00EC4314"/>
    <w:rsid w:val="00F00C3C"/>
    <w:rsid w:val="00F61054"/>
    <w:rsid w:val="00F7094F"/>
    <w:rsid w:val="00F81A03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4</cp:revision>
  <cp:lastPrinted>2020-06-03T13:30:00Z</cp:lastPrinted>
  <dcterms:created xsi:type="dcterms:W3CDTF">2020-06-02T21:02:00Z</dcterms:created>
  <dcterms:modified xsi:type="dcterms:W3CDTF">2020-06-03T13:33:00Z</dcterms:modified>
</cp:coreProperties>
</file>