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4"/>
        <w:gridCol w:w="2138"/>
      </w:tblGrid>
      <w:tr w:rsidR="008D3F2B" w:rsidRPr="007D5F9B" w:rsidTr="00454365">
        <w:tc>
          <w:tcPr>
            <w:tcW w:w="8634" w:type="dxa"/>
          </w:tcPr>
          <w:p w:rsidR="008D3F2B" w:rsidRDefault="008D3F2B" w:rsidP="00475E08">
            <w:pPr>
              <w:spacing w:line="276" w:lineRule="auto"/>
              <w:jc w:val="center"/>
              <w:rPr>
                <w:rStyle w:val="fontstyle01"/>
                <w:rFonts w:ascii="Arial" w:hAnsi="Arial" w:cs="Arial"/>
                <w:sz w:val="32"/>
                <w:szCs w:val="32"/>
              </w:rPr>
            </w:pPr>
            <w:r w:rsidRPr="007D5F9B">
              <w:rPr>
                <w:rStyle w:val="fontstyle01"/>
                <w:rFonts w:ascii="Arial" w:hAnsi="Arial" w:cs="Arial"/>
                <w:sz w:val="32"/>
                <w:szCs w:val="32"/>
              </w:rPr>
              <w:t xml:space="preserve">Biographie de </w:t>
            </w:r>
            <w:r w:rsidRPr="008D3F2B">
              <w:rPr>
                <w:rStyle w:val="fontstyle01"/>
                <w:rFonts w:ascii="Arial" w:hAnsi="Arial" w:cs="Arial"/>
                <w:sz w:val="32"/>
                <w:szCs w:val="32"/>
              </w:rPr>
              <w:t>Salvador Dalí (1904-1989</w:t>
            </w:r>
            <w:r w:rsidR="00E73839">
              <w:rPr>
                <w:rStyle w:val="fontstyle01"/>
                <w:rFonts w:ascii="Arial" w:hAnsi="Arial" w:cs="Arial"/>
                <w:sz w:val="32"/>
                <w:szCs w:val="32"/>
              </w:rPr>
              <w:t>)</w:t>
            </w:r>
          </w:p>
          <w:p w:rsidR="008D3F2B" w:rsidRPr="00434A35" w:rsidRDefault="008D3F2B" w:rsidP="00475E08">
            <w:pPr>
              <w:spacing w:line="276" w:lineRule="auto"/>
              <w:jc w:val="center"/>
              <w:rPr>
                <w:rFonts w:ascii="Arial" w:hAnsi="Arial" w:cs="Arial"/>
                <w:color w:val="000000" w:themeColor="text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200"/>
            </w:tblGrid>
            <w:tr w:rsidR="00035B6C" w:rsidTr="00E73839">
              <w:tc>
                <w:tcPr>
                  <w:tcW w:w="4200" w:type="dxa"/>
                </w:tcPr>
                <w:p w:rsidR="00035B6C" w:rsidRDefault="00035B6C" w:rsidP="006B1208">
                  <w:pPr>
                    <w:spacing w:line="276" w:lineRule="auto"/>
                    <w:jc w:val="center"/>
                    <w:rPr>
                      <w:rFonts w:ascii="Arial" w:hAnsi="Arial" w:cs="Arial"/>
                      <w:b/>
                      <w:sz w:val="32"/>
                      <w:szCs w:val="32"/>
                    </w:rPr>
                  </w:pPr>
                  <w:r>
                    <w:rPr>
                      <w:noProof/>
                      <w:lang w:eastAsia="fr-FR"/>
                    </w:rPr>
                    <w:drawing>
                      <wp:inline distT="0" distB="0" distL="0" distR="0" wp14:anchorId="0257041E" wp14:editId="5F45991C">
                        <wp:extent cx="2120630" cy="3345655"/>
                        <wp:effectExtent l="0" t="0" r="0" b="7620"/>
                        <wp:docPr id="12" name="Image 12" descr="paysage près de figueras , 1910 de Salvador Dali (1904-1989, Spain) |  | Wahoo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ysage près de figueras , 1910 de Salvador Dali (1904-1989, Spain) |  | WahooArt.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7488" cy="3356475"/>
                                </a:xfrm>
                                <a:prstGeom prst="rect">
                                  <a:avLst/>
                                </a:prstGeom>
                                <a:noFill/>
                                <a:ln>
                                  <a:noFill/>
                                </a:ln>
                              </pic:spPr>
                            </pic:pic>
                          </a:graphicData>
                        </a:graphic>
                      </wp:inline>
                    </w:drawing>
                  </w:r>
                </w:p>
                <w:p w:rsidR="00035B6C" w:rsidRDefault="00035B6C" w:rsidP="006B1208">
                  <w:pPr>
                    <w:spacing w:line="276" w:lineRule="auto"/>
                    <w:jc w:val="center"/>
                    <w:rPr>
                      <w:rFonts w:ascii="Times New Roman" w:hAnsi="Times New Roman" w:cs="Times New Roman"/>
                      <w:b/>
                      <w:sz w:val="20"/>
                      <w:szCs w:val="20"/>
                    </w:rPr>
                  </w:pPr>
                  <w:r>
                    <w:rPr>
                      <w:rFonts w:ascii="Times New Roman" w:hAnsi="Times New Roman" w:cs="Times New Roman"/>
                      <w:b/>
                      <w:sz w:val="20"/>
                      <w:szCs w:val="20"/>
                    </w:rPr>
                    <w:t>P</w:t>
                  </w:r>
                  <w:r w:rsidRPr="00035B6C">
                    <w:rPr>
                      <w:rFonts w:ascii="Times New Roman" w:hAnsi="Times New Roman" w:cs="Times New Roman"/>
                      <w:b/>
                      <w:sz w:val="20"/>
                      <w:szCs w:val="20"/>
                    </w:rPr>
                    <w:t>aysage près de Figuer</w:t>
                  </w:r>
                  <w:r w:rsidR="00DD61AD">
                    <w:rPr>
                      <w:rFonts w:ascii="Times New Roman" w:hAnsi="Times New Roman" w:cs="Times New Roman"/>
                      <w:b/>
                      <w:sz w:val="20"/>
                      <w:szCs w:val="20"/>
                    </w:rPr>
                    <w:t>a</w:t>
                  </w:r>
                  <w:r w:rsidRPr="00035B6C">
                    <w:rPr>
                      <w:rFonts w:ascii="Times New Roman" w:hAnsi="Times New Roman" w:cs="Times New Roman"/>
                      <w:b/>
                      <w:sz w:val="20"/>
                      <w:szCs w:val="20"/>
                    </w:rPr>
                    <w:t>s (</w:t>
                  </w:r>
                  <w:r w:rsidR="006B1208">
                    <w:rPr>
                      <w:rFonts w:ascii="Times New Roman" w:hAnsi="Times New Roman" w:cs="Times New Roman"/>
                      <w:b/>
                      <w:sz w:val="20"/>
                      <w:szCs w:val="20"/>
                    </w:rPr>
                    <w:t>1910</w:t>
                  </w:r>
                  <w:r w:rsidRPr="00035B6C">
                    <w:rPr>
                      <w:rFonts w:ascii="Times New Roman" w:hAnsi="Times New Roman" w:cs="Times New Roman"/>
                      <w:b/>
                      <w:sz w:val="20"/>
                      <w:szCs w:val="20"/>
                    </w:rPr>
                    <w:t>)</w:t>
                  </w:r>
                  <w:r w:rsidR="006B1208">
                    <w:rPr>
                      <w:rFonts w:ascii="Times New Roman" w:hAnsi="Times New Roman" w:cs="Times New Roman"/>
                      <w:b/>
                      <w:sz w:val="20"/>
                      <w:szCs w:val="20"/>
                    </w:rPr>
                    <w:t xml:space="preserve"> - huile</w:t>
                  </w:r>
                </w:p>
                <w:p w:rsidR="00035B6C" w:rsidRDefault="00035B6C" w:rsidP="00035B6C">
                  <w:pPr>
                    <w:spacing w:line="276" w:lineRule="auto"/>
                    <w:jc w:val="both"/>
                    <w:rPr>
                      <w:rFonts w:ascii="Arial" w:hAnsi="Arial" w:cs="Arial"/>
                      <w:b/>
                      <w:sz w:val="32"/>
                      <w:szCs w:val="32"/>
                    </w:rPr>
                  </w:pPr>
                </w:p>
              </w:tc>
              <w:tc>
                <w:tcPr>
                  <w:tcW w:w="4200" w:type="dxa"/>
                </w:tcPr>
                <w:p w:rsidR="00035B6C" w:rsidRDefault="00035B6C" w:rsidP="00035B6C">
                  <w:pPr>
                    <w:spacing w:line="276" w:lineRule="auto"/>
                    <w:ind w:firstLine="394"/>
                    <w:jc w:val="both"/>
                    <w:rPr>
                      <w:rFonts w:ascii="Arial" w:hAnsi="Arial" w:cs="Arial"/>
                      <w:sz w:val="28"/>
                      <w:szCs w:val="28"/>
                    </w:rPr>
                  </w:pPr>
                  <w:r w:rsidRPr="00035B6C">
                    <w:rPr>
                      <w:rFonts w:ascii="Arial" w:hAnsi="Arial" w:cs="Arial"/>
                      <w:sz w:val="28"/>
                      <w:szCs w:val="28"/>
                    </w:rPr>
                    <w:t>Dalí est le fils d'un notaire. C'est un enfant déjà très ambitieux, intelligent, précoce, rebelle, un peu fou de ses œuvres et très énergétique.</w:t>
                  </w:r>
                </w:p>
                <w:p w:rsidR="006B1208" w:rsidRDefault="00035B6C" w:rsidP="00035B6C">
                  <w:pPr>
                    <w:spacing w:line="276" w:lineRule="auto"/>
                    <w:ind w:firstLine="394"/>
                    <w:jc w:val="both"/>
                    <w:rPr>
                      <w:rFonts w:ascii="Arial" w:hAnsi="Arial" w:cs="Arial"/>
                      <w:sz w:val="28"/>
                      <w:szCs w:val="28"/>
                    </w:rPr>
                  </w:pPr>
                  <w:r w:rsidRPr="00035B6C">
                    <w:rPr>
                      <w:rFonts w:ascii="Arial" w:hAnsi="Arial" w:cs="Arial"/>
                      <w:sz w:val="28"/>
                      <w:szCs w:val="28"/>
                    </w:rPr>
                    <w:t xml:space="preserve">A 6 ans Dali peint ses premiers tableaux. </w:t>
                  </w:r>
                </w:p>
                <w:p w:rsidR="00035B6C" w:rsidRDefault="00035B6C" w:rsidP="00035B6C">
                  <w:pPr>
                    <w:spacing w:line="276" w:lineRule="auto"/>
                    <w:ind w:firstLine="394"/>
                    <w:jc w:val="both"/>
                    <w:rPr>
                      <w:rFonts w:ascii="Arial" w:hAnsi="Arial" w:cs="Arial"/>
                      <w:b/>
                      <w:sz w:val="32"/>
                      <w:szCs w:val="32"/>
                    </w:rPr>
                  </w:pPr>
                  <w:r w:rsidRPr="00035B6C">
                    <w:rPr>
                      <w:rFonts w:ascii="Arial" w:hAnsi="Arial" w:cs="Arial"/>
                      <w:sz w:val="28"/>
                      <w:szCs w:val="28"/>
                    </w:rPr>
                    <w:t xml:space="preserve">C'est en 1916 à 12 ans, qu'il commence à faire des peintures </w:t>
                  </w:r>
                  <w:r w:rsidRPr="006B1208">
                    <w:rPr>
                      <w:rFonts w:ascii="Arial" w:hAnsi="Arial" w:cs="Arial"/>
                      <w:b/>
                      <w:sz w:val="28"/>
                      <w:szCs w:val="28"/>
                    </w:rPr>
                    <w:t>surréalistes</w:t>
                  </w:r>
                  <w:r w:rsidRPr="00035B6C">
                    <w:rPr>
                      <w:rFonts w:ascii="Arial" w:hAnsi="Arial" w:cs="Arial"/>
                      <w:sz w:val="28"/>
                      <w:szCs w:val="28"/>
                    </w:rPr>
                    <w:t xml:space="preserve"> (qui dépassent la réalité), des morphologies molles (peinture des fameuses montres molles). Il est alors renvoyé de son école car il pensait que s’appeler Salvador Dalí lui permettait tout.</w:t>
                  </w:r>
                </w:p>
              </w:tc>
            </w:tr>
          </w:tbl>
          <w:p w:rsidR="008D3F2B" w:rsidRDefault="008D3F2B" w:rsidP="00475E08">
            <w:pPr>
              <w:spacing w:line="276" w:lineRule="auto"/>
              <w:ind w:firstLine="601"/>
              <w:jc w:val="both"/>
              <w:rPr>
                <w:rFonts w:ascii="Arial" w:hAnsi="Arial" w:cs="Arial"/>
                <w:sz w:val="28"/>
                <w:szCs w:val="28"/>
              </w:rPr>
            </w:pPr>
          </w:p>
          <w:p w:rsidR="00035B6C" w:rsidRPr="00035B6C" w:rsidRDefault="00035B6C" w:rsidP="00035B6C">
            <w:pPr>
              <w:spacing w:line="276" w:lineRule="auto"/>
              <w:ind w:firstLine="601"/>
              <w:jc w:val="both"/>
              <w:rPr>
                <w:rFonts w:ascii="Arial" w:hAnsi="Arial" w:cs="Arial"/>
                <w:sz w:val="28"/>
                <w:szCs w:val="28"/>
              </w:rPr>
            </w:pPr>
            <w:r w:rsidRPr="00035B6C">
              <w:rPr>
                <w:rFonts w:ascii="Arial" w:hAnsi="Arial" w:cs="Arial"/>
                <w:sz w:val="28"/>
                <w:szCs w:val="28"/>
              </w:rPr>
              <w:t xml:space="preserve">Formé à l'école des Beaux-Arts de Madrid, il fut attiré à la fois par l'académisme, l'impressionnisme, le futurisme et le </w:t>
            </w:r>
            <w:r w:rsidRPr="00663E30">
              <w:rPr>
                <w:rFonts w:ascii="Arial" w:hAnsi="Arial" w:cs="Arial"/>
                <w:b/>
                <w:sz w:val="28"/>
                <w:szCs w:val="28"/>
              </w:rPr>
              <w:t>cubisme</w:t>
            </w:r>
            <w:r w:rsidRPr="00035B6C">
              <w:rPr>
                <w:rFonts w:ascii="Arial" w:hAnsi="Arial" w:cs="Arial"/>
                <w:sz w:val="28"/>
                <w:szCs w:val="28"/>
              </w:rPr>
              <w:t xml:space="preserve">, avant de lire Freud et de se passionner pour les rêves et l'inconscient. En 1924, c'est la naissance d'un mouvement artistique et littéraire, le </w:t>
            </w:r>
            <w:r w:rsidRPr="00035B6C">
              <w:rPr>
                <w:rFonts w:ascii="Arial" w:hAnsi="Arial" w:cs="Arial"/>
                <w:b/>
                <w:sz w:val="28"/>
                <w:szCs w:val="28"/>
              </w:rPr>
              <w:t>surréalisme</w:t>
            </w:r>
            <w:r w:rsidRPr="00035B6C">
              <w:rPr>
                <w:rFonts w:ascii="Arial" w:hAnsi="Arial" w:cs="Arial"/>
                <w:sz w:val="28"/>
                <w:szCs w:val="28"/>
              </w:rPr>
              <w:t>, qui ouvre la porte à l'imagination, à la liberté des rêves les plus fous.</w:t>
            </w:r>
          </w:p>
          <w:p w:rsidR="00035B6C" w:rsidRPr="00035B6C" w:rsidRDefault="00035B6C" w:rsidP="00035B6C">
            <w:pPr>
              <w:spacing w:line="276" w:lineRule="auto"/>
              <w:ind w:firstLine="601"/>
              <w:jc w:val="both"/>
              <w:rPr>
                <w:rFonts w:ascii="Arial" w:hAnsi="Arial" w:cs="Arial"/>
                <w:sz w:val="28"/>
                <w:szCs w:val="28"/>
              </w:rPr>
            </w:pPr>
          </w:p>
          <w:p w:rsidR="00035B6C" w:rsidRPr="00035B6C" w:rsidRDefault="00035B6C" w:rsidP="00035B6C">
            <w:pPr>
              <w:spacing w:line="276" w:lineRule="auto"/>
              <w:ind w:firstLine="601"/>
              <w:jc w:val="both"/>
              <w:rPr>
                <w:rFonts w:ascii="Arial" w:hAnsi="Arial" w:cs="Arial"/>
                <w:sz w:val="28"/>
                <w:szCs w:val="28"/>
              </w:rPr>
            </w:pPr>
            <w:r w:rsidRPr="00035B6C">
              <w:rPr>
                <w:rFonts w:ascii="Arial" w:hAnsi="Arial" w:cs="Arial"/>
                <w:sz w:val="28"/>
                <w:szCs w:val="28"/>
              </w:rPr>
              <w:t xml:space="preserve">En 1928, il rencontre </w:t>
            </w:r>
            <w:r w:rsidRPr="00663E30">
              <w:rPr>
                <w:rFonts w:ascii="Arial" w:hAnsi="Arial" w:cs="Arial"/>
                <w:b/>
                <w:sz w:val="28"/>
                <w:szCs w:val="28"/>
              </w:rPr>
              <w:t>Picasso</w:t>
            </w:r>
            <w:r w:rsidRPr="00035B6C">
              <w:rPr>
                <w:rFonts w:ascii="Arial" w:hAnsi="Arial" w:cs="Arial"/>
                <w:sz w:val="28"/>
                <w:szCs w:val="28"/>
              </w:rPr>
              <w:t xml:space="preserve"> et Breton et se joignit au groupe surréaliste. En 1929, il formule une première fois la méthode paranoïaque-critique qui sera à l'origine de la plupart de ses tableaux.</w:t>
            </w:r>
          </w:p>
          <w:p w:rsidR="00035B6C" w:rsidRPr="00035B6C" w:rsidRDefault="00035B6C" w:rsidP="00475E08">
            <w:pPr>
              <w:spacing w:line="276" w:lineRule="auto"/>
              <w:ind w:firstLine="601"/>
              <w:jc w:val="both"/>
              <w:rPr>
                <w:rFonts w:ascii="Arial" w:hAnsi="Arial" w:cs="Arial"/>
                <w:sz w:val="28"/>
                <w:szCs w:val="28"/>
              </w:rPr>
            </w:pPr>
          </w:p>
          <w:p w:rsidR="00035B6C" w:rsidRPr="00035B6C" w:rsidRDefault="00035B6C" w:rsidP="00035B6C">
            <w:pPr>
              <w:spacing w:line="276" w:lineRule="auto"/>
              <w:ind w:firstLine="601"/>
              <w:jc w:val="both"/>
              <w:rPr>
                <w:rFonts w:ascii="Arial" w:hAnsi="Arial" w:cs="Arial"/>
                <w:sz w:val="28"/>
                <w:szCs w:val="28"/>
              </w:rPr>
            </w:pPr>
            <w:r w:rsidRPr="00035B6C">
              <w:rPr>
                <w:rFonts w:ascii="Arial" w:hAnsi="Arial" w:cs="Arial"/>
                <w:sz w:val="28"/>
                <w:szCs w:val="28"/>
              </w:rPr>
              <w:t>En 1929, il rencontre Gala, femme du poète Paul Éluard, qui devient son épouse, sa muse et son modèle.</w:t>
            </w:r>
          </w:p>
          <w:p w:rsidR="00035B6C" w:rsidRPr="00035B6C" w:rsidRDefault="00035B6C" w:rsidP="00035B6C">
            <w:pPr>
              <w:spacing w:line="276" w:lineRule="auto"/>
              <w:ind w:firstLine="601"/>
              <w:jc w:val="both"/>
              <w:rPr>
                <w:rFonts w:ascii="Arial" w:hAnsi="Arial" w:cs="Arial"/>
                <w:sz w:val="28"/>
                <w:szCs w:val="28"/>
              </w:rPr>
            </w:pPr>
          </w:p>
          <w:p w:rsidR="00035B6C" w:rsidRPr="00035B6C" w:rsidRDefault="00035B6C" w:rsidP="00035B6C">
            <w:pPr>
              <w:spacing w:line="276" w:lineRule="auto"/>
              <w:ind w:firstLine="601"/>
              <w:jc w:val="both"/>
              <w:rPr>
                <w:rFonts w:ascii="Arial" w:hAnsi="Arial" w:cs="Arial"/>
                <w:sz w:val="28"/>
                <w:szCs w:val="28"/>
              </w:rPr>
            </w:pPr>
          </w:p>
          <w:p w:rsidR="009967EA" w:rsidRDefault="00035B6C" w:rsidP="00035B6C">
            <w:pPr>
              <w:spacing w:line="276" w:lineRule="auto"/>
              <w:ind w:firstLine="601"/>
              <w:jc w:val="both"/>
              <w:rPr>
                <w:rFonts w:ascii="Arial" w:hAnsi="Arial" w:cs="Arial"/>
                <w:sz w:val="28"/>
                <w:szCs w:val="28"/>
              </w:rPr>
            </w:pPr>
            <w:r w:rsidRPr="00035B6C">
              <w:rPr>
                <w:rFonts w:ascii="Arial" w:hAnsi="Arial" w:cs="Arial"/>
                <w:sz w:val="28"/>
                <w:szCs w:val="28"/>
              </w:rPr>
              <w:lastRenderedPageBreak/>
              <w:t xml:space="preserve">En 1934, il commence à s'éloigner des surréalistes, son exposition a un succès triomphal à New York. </w:t>
            </w:r>
          </w:p>
          <w:p w:rsidR="009967EA" w:rsidRDefault="009967EA" w:rsidP="009967EA">
            <w:pPr>
              <w:spacing w:line="276" w:lineRule="auto"/>
              <w:ind w:firstLine="29"/>
              <w:jc w:val="center"/>
              <w:rPr>
                <w:rFonts w:ascii="Arial" w:hAnsi="Arial" w:cs="Arial"/>
                <w:sz w:val="28"/>
                <w:szCs w:val="28"/>
              </w:rPr>
            </w:pPr>
            <w:r>
              <w:rPr>
                <w:noProof/>
                <w:lang w:eastAsia="fr-FR"/>
              </w:rPr>
              <w:drawing>
                <wp:inline distT="0" distB="0" distL="0" distR="0" wp14:anchorId="47695E14" wp14:editId="304AF1C5">
                  <wp:extent cx="4948125" cy="2781003"/>
                  <wp:effectExtent l="0" t="0" r="5080" b="635"/>
                  <wp:docPr id="19" name="Image 19" descr="L’événement Dalí à Mon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événement Dalí à Mona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13" cy="2783750"/>
                          </a:xfrm>
                          <a:prstGeom prst="rect">
                            <a:avLst/>
                          </a:prstGeom>
                          <a:noFill/>
                          <a:ln>
                            <a:noFill/>
                          </a:ln>
                        </pic:spPr>
                      </pic:pic>
                    </a:graphicData>
                  </a:graphic>
                </wp:inline>
              </w:drawing>
            </w:r>
          </w:p>
          <w:p w:rsidR="009967EA" w:rsidRPr="009967EA" w:rsidRDefault="009967EA" w:rsidP="009967EA">
            <w:pPr>
              <w:spacing w:line="276" w:lineRule="auto"/>
              <w:ind w:firstLine="29"/>
              <w:jc w:val="center"/>
              <w:rPr>
                <w:rFonts w:ascii="Times New Roman" w:hAnsi="Times New Roman" w:cs="Times New Roman"/>
                <w:sz w:val="24"/>
                <w:szCs w:val="24"/>
              </w:rPr>
            </w:pPr>
            <w:r w:rsidRPr="009967EA">
              <w:rPr>
                <w:rFonts w:ascii="Times New Roman" w:hAnsi="Times New Roman" w:cs="Times New Roman"/>
                <w:sz w:val="24"/>
                <w:szCs w:val="24"/>
              </w:rPr>
              <w:t xml:space="preserve">Salvador Dali, </w:t>
            </w:r>
            <w:r>
              <w:rPr>
                <w:rFonts w:ascii="Times New Roman" w:hAnsi="Times New Roman" w:cs="Times New Roman"/>
                <w:sz w:val="24"/>
                <w:szCs w:val="24"/>
              </w:rPr>
              <w:t xml:space="preserve"> </w:t>
            </w:r>
            <w:r w:rsidRPr="009967EA">
              <w:rPr>
                <w:rFonts w:ascii="Times New Roman" w:hAnsi="Times New Roman" w:cs="Times New Roman"/>
                <w:sz w:val="24"/>
                <w:szCs w:val="24"/>
              </w:rPr>
              <w:t>Eléments énigmatiques dans un paysage, 1934</w:t>
            </w:r>
          </w:p>
          <w:p w:rsidR="009967EA" w:rsidRPr="00454365" w:rsidRDefault="009967EA" w:rsidP="00454365">
            <w:pPr>
              <w:ind w:firstLine="601"/>
              <w:jc w:val="both"/>
              <w:rPr>
                <w:rFonts w:ascii="Arial" w:hAnsi="Arial" w:cs="Arial"/>
                <w:sz w:val="16"/>
                <w:szCs w:val="16"/>
              </w:rPr>
            </w:pPr>
          </w:p>
          <w:p w:rsidR="00035B6C" w:rsidRPr="00035B6C" w:rsidRDefault="00035B6C" w:rsidP="00454365">
            <w:pPr>
              <w:spacing w:line="276" w:lineRule="auto"/>
              <w:ind w:firstLine="459"/>
              <w:jc w:val="both"/>
              <w:rPr>
                <w:rFonts w:ascii="Arial" w:hAnsi="Arial" w:cs="Arial"/>
                <w:sz w:val="28"/>
                <w:szCs w:val="28"/>
              </w:rPr>
            </w:pPr>
            <w:r w:rsidRPr="00035B6C">
              <w:rPr>
                <w:rFonts w:ascii="Arial" w:hAnsi="Arial" w:cs="Arial"/>
                <w:sz w:val="28"/>
                <w:szCs w:val="28"/>
              </w:rPr>
              <w:t>Deux années plus tard, il manque de s'étouffer dans le scaphandre dont il s'était vêtu et fait la couverture du célèbre magazine "Time". En 1939 il se sépare définitivement du groupe surréaliste et d'André Breton.</w:t>
            </w:r>
          </w:p>
          <w:p w:rsidR="00035B6C" w:rsidRPr="00454365" w:rsidRDefault="00035B6C" w:rsidP="00035B6C">
            <w:pPr>
              <w:spacing w:line="276" w:lineRule="auto"/>
              <w:ind w:firstLine="601"/>
              <w:jc w:val="both"/>
              <w:rPr>
                <w:rFonts w:ascii="Arial" w:hAnsi="Arial" w:cs="Arial"/>
                <w:sz w:val="16"/>
                <w:szCs w:val="16"/>
              </w:rPr>
            </w:pPr>
          </w:p>
          <w:p w:rsidR="00035B6C" w:rsidRPr="00035B6C" w:rsidRDefault="00035B6C" w:rsidP="00454365">
            <w:pPr>
              <w:spacing w:line="276" w:lineRule="auto"/>
              <w:ind w:firstLine="459"/>
              <w:jc w:val="both"/>
              <w:rPr>
                <w:rFonts w:ascii="Arial" w:hAnsi="Arial" w:cs="Arial"/>
                <w:sz w:val="28"/>
                <w:szCs w:val="28"/>
              </w:rPr>
            </w:pPr>
            <w:r w:rsidRPr="00035B6C">
              <w:rPr>
                <w:rFonts w:ascii="Arial" w:hAnsi="Arial" w:cs="Arial"/>
                <w:sz w:val="28"/>
                <w:szCs w:val="28"/>
              </w:rPr>
              <w:t>Après un séjour aux États-Unis, de 1940 à 1948, où son influence s'exerça sur la mode, la publicité, les décors de ballets, il revint en Espagne, traversa une crise religieuse (Christ de Saint-Jean-de-la-Croix, en 1951) et retrouva la tradition baroque et les paysages de son enfance, en harmonie avec son tempérament.</w:t>
            </w:r>
          </w:p>
          <w:p w:rsidR="00035B6C" w:rsidRPr="00454365" w:rsidRDefault="00035B6C" w:rsidP="00035B6C">
            <w:pPr>
              <w:spacing w:line="276" w:lineRule="auto"/>
              <w:ind w:firstLine="601"/>
              <w:jc w:val="both"/>
              <w:rPr>
                <w:rFonts w:ascii="Arial" w:hAnsi="Arial" w:cs="Arial"/>
                <w:sz w:val="16"/>
                <w:szCs w:val="16"/>
              </w:rPr>
            </w:pPr>
          </w:p>
          <w:p w:rsidR="00035B6C" w:rsidRPr="00035B6C" w:rsidRDefault="00035B6C" w:rsidP="00454365">
            <w:pPr>
              <w:spacing w:line="276" w:lineRule="auto"/>
              <w:ind w:firstLine="459"/>
              <w:jc w:val="both"/>
              <w:rPr>
                <w:rFonts w:ascii="Arial" w:hAnsi="Arial" w:cs="Arial"/>
                <w:sz w:val="28"/>
                <w:szCs w:val="28"/>
              </w:rPr>
            </w:pPr>
            <w:r w:rsidRPr="00035B6C">
              <w:rPr>
                <w:rFonts w:ascii="Arial" w:hAnsi="Arial" w:cs="Arial"/>
                <w:sz w:val="28"/>
                <w:szCs w:val="28"/>
              </w:rPr>
              <w:t xml:space="preserve">Il a dévoilé sa personnalité riche et complexe à travers ses écrits: La Vie secrète de Salvador Dalí, en 1942, Journal d'un génie, en 1954. Il a créé son propre musée en 1974 à </w:t>
            </w:r>
            <w:r w:rsidR="00DD61AD" w:rsidRPr="00035B6C">
              <w:rPr>
                <w:rFonts w:ascii="Arial" w:hAnsi="Arial" w:cs="Arial"/>
                <w:sz w:val="28"/>
                <w:szCs w:val="28"/>
              </w:rPr>
              <w:t>Figu</w:t>
            </w:r>
            <w:r w:rsidR="00DD61AD">
              <w:rPr>
                <w:rFonts w:ascii="Arial" w:hAnsi="Arial" w:cs="Arial"/>
                <w:sz w:val="28"/>
                <w:szCs w:val="28"/>
              </w:rPr>
              <w:t>e</w:t>
            </w:r>
            <w:r w:rsidR="00DD61AD" w:rsidRPr="00035B6C">
              <w:rPr>
                <w:rFonts w:ascii="Arial" w:hAnsi="Arial" w:cs="Arial"/>
                <w:sz w:val="28"/>
                <w:szCs w:val="28"/>
              </w:rPr>
              <w:t>r</w:t>
            </w:r>
            <w:r w:rsidR="00DD61AD">
              <w:rPr>
                <w:rFonts w:ascii="Arial" w:hAnsi="Arial" w:cs="Arial"/>
                <w:sz w:val="28"/>
                <w:szCs w:val="28"/>
              </w:rPr>
              <w:t>a</w:t>
            </w:r>
            <w:r w:rsidR="00DD61AD" w:rsidRPr="00035B6C">
              <w:rPr>
                <w:rFonts w:ascii="Arial" w:hAnsi="Arial" w:cs="Arial"/>
                <w:sz w:val="28"/>
                <w:szCs w:val="28"/>
              </w:rPr>
              <w:t>s</w:t>
            </w:r>
            <w:r w:rsidRPr="00035B6C">
              <w:rPr>
                <w:rFonts w:ascii="Arial" w:hAnsi="Arial" w:cs="Arial"/>
                <w:sz w:val="28"/>
                <w:szCs w:val="28"/>
              </w:rPr>
              <w:t>. Un autre, à Cleveland, abrite la collection Reynold Morse. Il a été élu à l'académie des Beaux-Arts en 1979.</w:t>
            </w:r>
          </w:p>
          <w:p w:rsidR="00035B6C" w:rsidRPr="00454365" w:rsidRDefault="00035B6C" w:rsidP="00035B6C">
            <w:pPr>
              <w:spacing w:line="276" w:lineRule="auto"/>
              <w:ind w:firstLine="601"/>
              <w:jc w:val="both"/>
              <w:rPr>
                <w:rFonts w:ascii="Arial" w:hAnsi="Arial" w:cs="Arial"/>
                <w:sz w:val="16"/>
                <w:szCs w:val="16"/>
              </w:rPr>
            </w:pPr>
          </w:p>
          <w:p w:rsidR="00035B6C" w:rsidRPr="00035B6C" w:rsidRDefault="00035B6C" w:rsidP="00454365">
            <w:pPr>
              <w:spacing w:line="276" w:lineRule="auto"/>
              <w:ind w:firstLine="459"/>
              <w:jc w:val="both"/>
              <w:rPr>
                <w:rFonts w:ascii="Arial" w:hAnsi="Arial" w:cs="Arial"/>
                <w:sz w:val="28"/>
                <w:szCs w:val="28"/>
              </w:rPr>
            </w:pPr>
            <w:r w:rsidRPr="00035B6C">
              <w:rPr>
                <w:rFonts w:ascii="Arial" w:hAnsi="Arial" w:cs="Arial"/>
                <w:sz w:val="28"/>
                <w:szCs w:val="28"/>
              </w:rPr>
              <w:t>Les thèmes qu'il aborde le plus sont ses rêves, ses angoisses, ses désirs.</w:t>
            </w:r>
          </w:p>
          <w:p w:rsidR="00035B6C" w:rsidRPr="00035B6C" w:rsidRDefault="00035B6C" w:rsidP="00035B6C">
            <w:pPr>
              <w:spacing w:line="276" w:lineRule="auto"/>
              <w:ind w:firstLine="601"/>
              <w:jc w:val="both"/>
              <w:rPr>
                <w:rFonts w:ascii="Arial" w:hAnsi="Arial" w:cs="Arial"/>
                <w:sz w:val="28"/>
                <w:szCs w:val="28"/>
              </w:rPr>
            </w:pPr>
          </w:p>
          <w:p w:rsidR="00035B6C" w:rsidRPr="007D5F9B" w:rsidRDefault="00035B6C" w:rsidP="003F7857">
            <w:pPr>
              <w:spacing w:line="276" w:lineRule="auto"/>
              <w:ind w:firstLine="459"/>
              <w:jc w:val="both"/>
              <w:rPr>
                <w:rFonts w:ascii="Arial" w:hAnsi="Arial" w:cs="Arial"/>
                <w:b/>
                <w:sz w:val="32"/>
                <w:szCs w:val="32"/>
              </w:rPr>
            </w:pPr>
            <w:r w:rsidRPr="00035B6C">
              <w:rPr>
                <w:rFonts w:ascii="Arial" w:hAnsi="Arial" w:cs="Arial"/>
                <w:sz w:val="28"/>
                <w:szCs w:val="28"/>
              </w:rPr>
              <w:t>Dalí est enterré dans son théâtre-musée à Figuer</w:t>
            </w:r>
            <w:r w:rsidR="00DD61AD">
              <w:rPr>
                <w:rFonts w:ascii="Arial" w:hAnsi="Arial" w:cs="Arial"/>
                <w:sz w:val="28"/>
                <w:szCs w:val="28"/>
              </w:rPr>
              <w:t>a</w:t>
            </w:r>
            <w:r w:rsidRPr="00035B6C">
              <w:rPr>
                <w:rFonts w:ascii="Arial" w:hAnsi="Arial" w:cs="Arial"/>
                <w:sz w:val="28"/>
                <w:szCs w:val="28"/>
              </w:rPr>
              <w:t>s, en Espagne.</w:t>
            </w:r>
          </w:p>
        </w:tc>
        <w:tc>
          <w:tcPr>
            <w:tcW w:w="2138" w:type="dxa"/>
          </w:tcPr>
          <w:p w:rsidR="006B1208" w:rsidRPr="006B1208" w:rsidRDefault="000A56DB" w:rsidP="006B1208">
            <w:pPr>
              <w:rPr>
                <w:rFonts w:ascii="Times New Roman" w:hAnsi="Times New Roman" w:cs="Times New Roman"/>
              </w:rPr>
            </w:pPr>
            <w:r w:rsidRPr="000A56DB">
              <w:rPr>
                <w:rFonts w:ascii="Times New Roman" w:hAnsi="Times New Roman" w:cs="Times New Roman"/>
                <w:b/>
              </w:rPr>
              <w:lastRenderedPageBreak/>
              <w:t>s</w:t>
            </w:r>
            <w:r w:rsidR="006B1208" w:rsidRPr="000A56DB">
              <w:rPr>
                <w:rFonts w:ascii="Times New Roman" w:hAnsi="Times New Roman" w:cs="Times New Roman"/>
                <w:b/>
              </w:rPr>
              <w:t>urréalisme</w:t>
            </w:r>
            <w:r w:rsidR="006B1208" w:rsidRPr="006B1208">
              <w:rPr>
                <w:rFonts w:ascii="Times New Roman" w:hAnsi="Times New Roman" w:cs="Times New Roman"/>
              </w:rPr>
              <w:t xml:space="preserve"> : mouvement à la fois littéraire</w:t>
            </w:r>
            <w:r w:rsidR="006B1208">
              <w:rPr>
                <w:rFonts w:ascii="Times New Roman" w:hAnsi="Times New Roman" w:cs="Times New Roman"/>
              </w:rPr>
              <w:t> : André Breton et Aragon</w:t>
            </w:r>
            <w:r w:rsidR="006B1208" w:rsidRPr="006B1208">
              <w:rPr>
                <w:rFonts w:ascii="Times New Roman" w:hAnsi="Times New Roman" w:cs="Times New Roman"/>
              </w:rPr>
              <w:t xml:space="preserve"> et pictural </w:t>
            </w:r>
            <w:r w:rsidR="006B1208">
              <w:rPr>
                <w:rFonts w:ascii="Times New Roman" w:hAnsi="Times New Roman" w:cs="Times New Roman"/>
              </w:rPr>
              <w:t>Ernst, Dalí.</w:t>
            </w:r>
            <w:r w:rsidR="006B1208" w:rsidRPr="006B1208">
              <w:rPr>
                <w:rFonts w:ascii="Times New Roman" w:hAnsi="Times New Roman" w:cs="Times New Roman"/>
              </w:rPr>
              <w:t xml:space="preserve"> </w:t>
            </w:r>
            <w:r>
              <w:rPr>
                <w:rFonts w:ascii="Times New Roman" w:hAnsi="Times New Roman" w:cs="Times New Roman"/>
              </w:rPr>
              <w:t>L</w:t>
            </w:r>
            <w:r w:rsidR="006B1208" w:rsidRPr="006B1208">
              <w:rPr>
                <w:rFonts w:ascii="Times New Roman" w:hAnsi="Times New Roman" w:cs="Times New Roman"/>
              </w:rPr>
              <w:t>e surréalisme</w:t>
            </w:r>
          </w:p>
          <w:p w:rsidR="006B1208" w:rsidRPr="006B1208" w:rsidRDefault="006B1208" w:rsidP="006B1208">
            <w:pPr>
              <w:rPr>
                <w:rFonts w:ascii="Times New Roman" w:hAnsi="Times New Roman" w:cs="Times New Roman"/>
              </w:rPr>
            </w:pPr>
            <w:r w:rsidRPr="006B1208">
              <w:rPr>
                <w:rFonts w:ascii="Times New Roman" w:hAnsi="Times New Roman" w:cs="Times New Roman"/>
              </w:rPr>
              <w:t xml:space="preserve">révolutionne non par la forme de l’expression mais par l’interprétation de </w:t>
            </w:r>
            <w:r w:rsidRPr="000A56DB">
              <w:rPr>
                <w:rFonts w:ascii="Times New Roman" w:hAnsi="Times New Roman" w:cs="Times New Roman"/>
                <w:b/>
                <w:i/>
              </w:rPr>
              <w:t>l’inconscient</w:t>
            </w:r>
            <w:r w:rsidRPr="006B1208">
              <w:rPr>
                <w:rFonts w:ascii="Times New Roman" w:hAnsi="Times New Roman" w:cs="Times New Roman"/>
              </w:rPr>
              <w:t>, des rêves ou de</w:t>
            </w:r>
          </w:p>
          <w:p w:rsidR="006B1208" w:rsidRDefault="006B1208" w:rsidP="006B1208">
            <w:pPr>
              <w:rPr>
                <w:rFonts w:ascii="Times New Roman" w:hAnsi="Times New Roman" w:cs="Times New Roman"/>
              </w:rPr>
            </w:pPr>
            <w:r w:rsidRPr="006B1208">
              <w:rPr>
                <w:rFonts w:ascii="Times New Roman" w:hAnsi="Times New Roman" w:cs="Times New Roman"/>
              </w:rPr>
              <w:t>l’imaginaire</w:t>
            </w:r>
            <w:r w:rsidR="00E73839">
              <w:rPr>
                <w:rFonts w:ascii="Times New Roman" w:hAnsi="Times New Roman" w:cs="Times New Roman"/>
              </w:rPr>
              <w:t>.</w:t>
            </w:r>
          </w:p>
          <w:p w:rsidR="00E73839" w:rsidRDefault="00E73839" w:rsidP="006B1208">
            <w:pPr>
              <w:rPr>
                <w:rFonts w:ascii="Times New Roman" w:hAnsi="Times New Roman" w:cs="Times New Roman"/>
              </w:rPr>
            </w:pPr>
          </w:p>
          <w:p w:rsidR="000A56DB" w:rsidRPr="00E73839" w:rsidRDefault="000A56DB" w:rsidP="006B1208">
            <w:pPr>
              <w:rPr>
                <w:rFonts w:ascii="Times New Roman" w:hAnsi="Times New Roman" w:cs="Times New Roman"/>
                <w:sz w:val="18"/>
                <w:szCs w:val="18"/>
              </w:rPr>
            </w:pPr>
            <w:r w:rsidRPr="00E73839">
              <w:rPr>
                <w:rFonts w:ascii="Times New Roman" w:hAnsi="Times New Roman" w:cs="Times New Roman"/>
                <w:b/>
                <w:i/>
                <w:sz w:val="18"/>
                <w:szCs w:val="18"/>
              </w:rPr>
              <w:t>i</w:t>
            </w:r>
            <w:r w:rsidRPr="00E73839">
              <w:rPr>
                <w:rFonts w:ascii="Times New Roman" w:hAnsi="Times New Roman" w:cs="Times New Roman"/>
                <w:b/>
                <w:i/>
                <w:sz w:val="18"/>
                <w:szCs w:val="18"/>
              </w:rPr>
              <w:t>nconscient</w:t>
            </w:r>
            <w:r w:rsidRPr="00E73839">
              <w:rPr>
                <w:rFonts w:ascii="Times New Roman" w:hAnsi="Times New Roman" w:cs="Times New Roman"/>
                <w:b/>
                <w:i/>
                <w:sz w:val="18"/>
                <w:szCs w:val="18"/>
              </w:rPr>
              <w:t xml:space="preserve"> : </w:t>
            </w:r>
            <w:r w:rsidRPr="00E73839">
              <w:rPr>
                <w:rFonts w:ascii="Times New Roman" w:hAnsi="Times New Roman" w:cs="Times New Roman"/>
                <w:sz w:val="18"/>
                <w:szCs w:val="18"/>
              </w:rPr>
              <w:t>qui n'a plus le sentiment de son existence et de la réalité qui l'entoure.</w:t>
            </w:r>
          </w:p>
          <w:p w:rsidR="008D3F2B" w:rsidRPr="001E09D0" w:rsidRDefault="008D3F2B" w:rsidP="00475E08">
            <w:pPr>
              <w:rPr>
                <w:rFonts w:ascii="Times New Roman" w:hAnsi="Times New Roman" w:cs="Times New Roman"/>
                <w:sz w:val="16"/>
                <w:szCs w:val="16"/>
              </w:rPr>
            </w:pPr>
          </w:p>
          <w:p w:rsidR="00663E30" w:rsidRPr="00663E30" w:rsidRDefault="00663E30" w:rsidP="00663E30">
            <w:pPr>
              <w:rPr>
                <w:rFonts w:ascii="Times New Roman" w:hAnsi="Times New Roman" w:cs="Times New Roman"/>
              </w:rPr>
            </w:pPr>
            <w:r w:rsidRPr="00663E30">
              <w:rPr>
                <w:rFonts w:ascii="Times New Roman" w:hAnsi="Times New Roman" w:cs="Times New Roman"/>
                <w:b/>
              </w:rPr>
              <w:t>cubisme</w:t>
            </w:r>
            <w:r>
              <w:rPr>
                <w:rFonts w:ascii="Times New Roman" w:hAnsi="Times New Roman" w:cs="Times New Roman"/>
              </w:rPr>
              <w:t> :</w:t>
            </w:r>
            <w:r w:rsidRPr="00663E30">
              <w:rPr>
                <w:rFonts w:ascii="Times New Roman" w:hAnsi="Times New Roman" w:cs="Times New Roman"/>
              </w:rPr>
              <w:t xml:space="preserve"> </w:t>
            </w:r>
            <w:r w:rsidRPr="00663E30">
              <w:rPr>
                <w:rFonts w:ascii="Times New Roman" w:hAnsi="Times New Roman" w:cs="Times New Roman"/>
              </w:rPr>
              <w:t xml:space="preserve">le cubisme révolutionne à partir de 1909 l’expression picturale. </w:t>
            </w:r>
            <w:r>
              <w:rPr>
                <w:rFonts w:ascii="Times New Roman" w:hAnsi="Times New Roman" w:cs="Times New Roman"/>
              </w:rPr>
              <w:t>L</w:t>
            </w:r>
            <w:r w:rsidRPr="00663E30">
              <w:rPr>
                <w:rFonts w:ascii="Times New Roman" w:hAnsi="Times New Roman" w:cs="Times New Roman"/>
              </w:rPr>
              <w:t>’apparence</w:t>
            </w:r>
          </w:p>
          <w:p w:rsidR="00663E30" w:rsidRPr="00663E30" w:rsidRDefault="00663E30" w:rsidP="00663E30">
            <w:pPr>
              <w:rPr>
                <w:rFonts w:ascii="Times New Roman" w:hAnsi="Times New Roman" w:cs="Times New Roman"/>
              </w:rPr>
            </w:pPr>
            <w:r w:rsidRPr="00663E30">
              <w:rPr>
                <w:rFonts w:ascii="Times New Roman" w:hAnsi="Times New Roman" w:cs="Times New Roman"/>
              </w:rPr>
              <w:t>n’est plus restituée, les formes sont décomposées, resituées géométriquement avec un autre volume, des points</w:t>
            </w:r>
          </w:p>
          <w:p w:rsidR="00663E30" w:rsidRDefault="00663E30" w:rsidP="00663E30">
            <w:pPr>
              <w:rPr>
                <w:rFonts w:ascii="Times New Roman" w:hAnsi="Times New Roman" w:cs="Times New Roman"/>
              </w:rPr>
            </w:pPr>
            <w:r w:rsidRPr="00663E30">
              <w:rPr>
                <w:rFonts w:ascii="Times New Roman" w:hAnsi="Times New Roman" w:cs="Times New Roman"/>
              </w:rPr>
              <w:t>de vue juxtaposés.</w:t>
            </w:r>
          </w:p>
          <w:p w:rsidR="008D3F2B" w:rsidRPr="00284B5F" w:rsidRDefault="008D3F2B" w:rsidP="00475E08">
            <w:pPr>
              <w:rPr>
                <w:rFonts w:ascii="Times New Roman" w:hAnsi="Times New Roman" w:cs="Times New Roman"/>
              </w:rPr>
            </w:pPr>
          </w:p>
          <w:p w:rsidR="008D3F2B" w:rsidRDefault="00663E30" w:rsidP="00475E08">
            <w:pPr>
              <w:rPr>
                <w:rFonts w:ascii="Times New Roman" w:hAnsi="Times New Roman" w:cs="Times New Roman"/>
              </w:rPr>
            </w:pPr>
            <w:r>
              <w:rPr>
                <w:noProof/>
                <w:lang w:eastAsia="fr-FR"/>
              </w:rPr>
              <w:drawing>
                <wp:inline distT="0" distB="0" distL="0" distR="0" wp14:anchorId="3094B4D5" wp14:editId="53EA22EC">
                  <wp:extent cx="1109472" cy="1804648"/>
                  <wp:effectExtent l="0" t="0" r="0" b="5715"/>
                  <wp:docPr id="15" name="Image 15" descr="Record imminent pour un rare autoportrait de Picasso | Magaz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rd imminent pour un rare autoportrait de Picasso | Magazin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400" cy="1815917"/>
                          </a:xfrm>
                          <a:prstGeom prst="rect">
                            <a:avLst/>
                          </a:prstGeom>
                          <a:noFill/>
                          <a:ln>
                            <a:noFill/>
                          </a:ln>
                        </pic:spPr>
                      </pic:pic>
                    </a:graphicData>
                  </a:graphic>
                </wp:inline>
              </w:drawing>
            </w:r>
          </w:p>
          <w:p w:rsidR="00E73839" w:rsidRPr="00E73839" w:rsidRDefault="00663E30" w:rsidP="00475E08">
            <w:pPr>
              <w:jc w:val="center"/>
              <w:rPr>
                <w:rStyle w:val="Accentuation"/>
                <w:rFonts w:ascii="Times New Roman" w:hAnsi="Times New Roman" w:cs="Times New Roman"/>
                <w:b/>
                <w:i w:val="0"/>
                <w:color w:val="000000"/>
              </w:rPr>
            </w:pPr>
            <w:r w:rsidRPr="00E73839">
              <w:rPr>
                <w:rStyle w:val="Accentuation"/>
                <w:rFonts w:ascii="Times New Roman" w:hAnsi="Times New Roman" w:cs="Times New Roman"/>
                <w:b/>
                <w:i w:val="0"/>
                <w:color w:val="000000"/>
              </w:rPr>
              <w:t>Le Marin</w:t>
            </w:r>
            <w:r w:rsidRPr="00E73839">
              <w:rPr>
                <w:rStyle w:val="Accentuation"/>
                <w:rFonts w:ascii="Times New Roman" w:hAnsi="Times New Roman" w:cs="Times New Roman"/>
                <w:b/>
                <w:i w:val="0"/>
                <w:color w:val="000000"/>
              </w:rPr>
              <w:t xml:space="preserve"> </w:t>
            </w:r>
          </w:p>
          <w:p w:rsidR="00E73839" w:rsidRPr="00E73839" w:rsidRDefault="00E73839" w:rsidP="00475E08">
            <w:pPr>
              <w:jc w:val="center"/>
              <w:rPr>
                <w:rStyle w:val="Accentuation"/>
                <w:rFonts w:ascii="Times New Roman" w:hAnsi="Times New Roman" w:cs="Times New Roman"/>
                <w:i w:val="0"/>
                <w:color w:val="000000"/>
              </w:rPr>
            </w:pPr>
            <w:r w:rsidRPr="00E73839">
              <w:rPr>
                <w:rStyle w:val="Accentuation"/>
                <w:rFonts w:ascii="Times New Roman" w:hAnsi="Times New Roman" w:cs="Times New Roman"/>
                <w:i w:val="0"/>
                <w:color w:val="000000"/>
              </w:rPr>
              <w:t>Auto portait de</w:t>
            </w:r>
          </w:p>
          <w:p w:rsidR="008D3F2B" w:rsidRDefault="00663E30" w:rsidP="00475E08">
            <w:pPr>
              <w:jc w:val="center"/>
              <w:rPr>
                <w:rFonts w:ascii="Times New Roman" w:hAnsi="Times New Roman" w:cs="Times New Roman"/>
                <w:i/>
              </w:rPr>
            </w:pPr>
            <w:r w:rsidRPr="00E73839">
              <w:rPr>
                <w:rStyle w:val="Accentuation"/>
                <w:rFonts w:ascii="Times New Roman" w:hAnsi="Times New Roman" w:cs="Times New Roman"/>
                <w:i w:val="0"/>
                <w:color w:val="000000"/>
              </w:rPr>
              <w:t xml:space="preserve">Pablo </w:t>
            </w:r>
            <w:r w:rsidRPr="00E73839">
              <w:rPr>
                <w:rFonts w:ascii="Times New Roman" w:hAnsi="Times New Roman" w:cs="Times New Roman"/>
                <w:i/>
              </w:rPr>
              <w:t>Picasso</w:t>
            </w:r>
          </w:p>
          <w:p w:rsidR="00E73839" w:rsidRPr="00E73839" w:rsidRDefault="00E73839" w:rsidP="00475E08">
            <w:pPr>
              <w:jc w:val="center"/>
              <w:rPr>
                <w:rFonts w:ascii="Times New Roman" w:hAnsi="Times New Roman" w:cs="Times New Roman"/>
                <w:i/>
                <w:sz w:val="20"/>
                <w:szCs w:val="20"/>
              </w:rPr>
            </w:pPr>
            <w:r w:rsidRPr="00E73839">
              <w:rPr>
                <w:rFonts w:ascii="Times New Roman" w:hAnsi="Times New Roman" w:cs="Times New Roman"/>
                <w:i/>
                <w:sz w:val="20"/>
                <w:szCs w:val="20"/>
              </w:rPr>
              <w:t>huile sur toile exécutée le 28 octobre 1943</w:t>
            </w:r>
          </w:p>
          <w:p w:rsidR="008D3F2B" w:rsidRDefault="008D3F2B" w:rsidP="00475E08">
            <w:pPr>
              <w:rPr>
                <w:rFonts w:ascii="Times New Roman" w:hAnsi="Times New Roman" w:cs="Times New Roman"/>
              </w:rPr>
            </w:pPr>
          </w:p>
          <w:p w:rsidR="008D3F2B" w:rsidRDefault="008D3F2B" w:rsidP="00475E08">
            <w:pPr>
              <w:rPr>
                <w:rFonts w:ascii="Times New Roman" w:hAnsi="Times New Roman" w:cs="Times New Roman"/>
              </w:rPr>
            </w:pPr>
          </w:p>
          <w:p w:rsidR="008D3F2B" w:rsidRDefault="008D3F2B" w:rsidP="00475E08">
            <w:pPr>
              <w:rPr>
                <w:rFonts w:ascii="Times New Roman" w:hAnsi="Times New Roman" w:cs="Times New Roman"/>
              </w:rPr>
            </w:pPr>
          </w:p>
          <w:p w:rsidR="008D3F2B" w:rsidRDefault="008D3F2B" w:rsidP="00475E08">
            <w:pPr>
              <w:rPr>
                <w:rFonts w:ascii="Times New Roman" w:hAnsi="Times New Roman" w:cs="Times New Roman"/>
              </w:rPr>
            </w:pPr>
          </w:p>
          <w:p w:rsidR="008D3F2B" w:rsidRDefault="008D3F2B"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Default="009967EA" w:rsidP="00475E08">
            <w:pPr>
              <w:rPr>
                <w:rFonts w:ascii="Times New Roman" w:hAnsi="Times New Roman" w:cs="Times New Roman"/>
              </w:rPr>
            </w:pPr>
          </w:p>
          <w:p w:rsidR="009967EA" w:rsidRPr="009967EA" w:rsidRDefault="00622B58" w:rsidP="00475E08">
            <w:pPr>
              <w:rPr>
                <w:rFonts w:ascii="Times New Roman" w:hAnsi="Times New Roman" w:cs="Times New Roman"/>
              </w:rPr>
            </w:pPr>
            <w:r w:rsidRPr="00622B58">
              <w:rPr>
                <w:rFonts w:ascii="Times New Roman" w:hAnsi="Times New Roman" w:cs="Times New Roman"/>
                <w:b/>
              </w:rPr>
              <w:t>é</w:t>
            </w:r>
            <w:r w:rsidR="009967EA" w:rsidRPr="00622B58">
              <w:rPr>
                <w:rFonts w:ascii="Times New Roman" w:hAnsi="Times New Roman" w:cs="Times New Roman"/>
                <w:b/>
              </w:rPr>
              <w:t>nigmatique</w:t>
            </w:r>
            <w:r w:rsidR="009967EA">
              <w:rPr>
                <w:rFonts w:ascii="Times New Roman" w:hAnsi="Times New Roman" w:cs="Times New Roman"/>
              </w:rPr>
              <w:t xml:space="preserve"> : </w:t>
            </w:r>
            <w:r w:rsidR="002759F2">
              <w:rPr>
                <w:rFonts w:ascii="Times New Roman" w:hAnsi="Times New Roman" w:cs="Times New Roman"/>
              </w:rPr>
              <w:t>q</w:t>
            </w:r>
            <w:r w:rsidR="002759F2" w:rsidRPr="002759F2">
              <w:rPr>
                <w:rFonts w:ascii="Times New Roman" w:hAnsi="Times New Roman" w:cs="Times New Roman"/>
              </w:rPr>
              <w:t>ui renferme une énigme,</w:t>
            </w:r>
          </w:p>
          <w:p w:rsidR="009967EA" w:rsidRDefault="009967EA" w:rsidP="00475E08">
            <w:pPr>
              <w:rPr>
                <w:rFonts w:ascii="Times New Roman" w:hAnsi="Times New Roman" w:cs="Times New Roman"/>
              </w:rPr>
            </w:pPr>
          </w:p>
          <w:p w:rsidR="008D3F2B" w:rsidRDefault="008D3F2B" w:rsidP="00475E08">
            <w:pPr>
              <w:rPr>
                <w:rFonts w:ascii="Times New Roman" w:hAnsi="Times New Roman" w:cs="Times New Roman"/>
              </w:rPr>
            </w:pPr>
          </w:p>
          <w:p w:rsidR="008D3F2B" w:rsidRDefault="00DD61AD" w:rsidP="00475E08">
            <w:pPr>
              <w:rPr>
                <w:rFonts w:ascii="Times New Roman" w:hAnsi="Times New Roman" w:cs="Times New Roman"/>
              </w:rPr>
            </w:pPr>
            <w:r>
              <w:rPr>
                <w:noProof/>
                <w:lang w:eastAsia="fr-FR"/>
              </w:rPr>
              <w:drawing>
                <wp:inline distT="0" distB="0" distL="0" distR="0" wp14:anchorId="11A13A15" wp14:editId="713DFF1C">
                  <wp:extent cx="1220934" cy="1609598"/>
                  <wp:effectExtent l="0" t="0" r="0" b="0"/>
                  <wp:docPr id="17" name="Image 17" descr="Photo gracieuseté de James T. S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gracieuseté de James T. So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6171" cy="1642868"/>
                          </a:xfrm>
                          <a:prstGeom prst="rect">
                            <a:avLst/>
                          </a:prstGeom>
                          <a:noFill/>
                          <a:ln>
                            <a:noFill/>
                          </a:ln>
                        </pic:spPr>
                      </pic:pic>
                    </a:graphicData>
                  </a:graphic>
                </wp:inline>
              </w:drawing>
            </w:r>
          </w:p>
          <w:p w:rsidR="008D3F2B" w:rsidRPr="001D58FE" w:rsidRDefault="001D58FE" w:rsidP="001D58FE">
            <w:pPr>
              <w:jc w:val="center"/>
              <w:rPr>
                <w:rFonts w:ascii="Times New Roman" w:hAnsi="Times New Roman" w:cs="Times New Roman"/>
              </w:rPr>
            </w:pPr>
            <w:r w:rsidRPr="001D58FE">
              <w:rPr>
                <w:rFonts w:ascii="Times New Roman" w:hAnsi="Times New Roman" w:cs="Times New Roman"/>
              </w:rPr>
              <w:t>TIME MAGAZINE- 14 décembre 1936</w:t>
            </w:r>
          </w:p>
          <w:p w:rsidR="008D3F2B" w:rsidRDefault="001D58FE" w:rsidP="001D58FE">
            <w:pPr>
              <w:jc w:val="center"/>
              <w:rPr>
                <w:rFonts w:ascii="Times New Roman" w:hAnsi="Times New Roman" w:cs="Times New Roman"/>
              </w:rPr>
            </w:pPr>
            <w:r>
              <w:rPr>
                <w:noProof/>
                <w:lang w:eastAsia="fr-FR"/>
              </w:rPr>
              <w:drawing>
                <wp:inline distT="0" distB="0" distL="0" distR="0" wp14:anchorId="140BA2DD" wp14:editId="1D73B02F">
                  <wp:extent cx="1057346" cy="1053122"/>
                  <wp:effectExtent l="0" t="0" r="0" b="0"/>
                  <wp:docPr id="21" name="Image 21" descr="https://media.graphiline.com/graphiline/26822/logo-sign-graphis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graphiline.com/graphiline/26822/logo-sign-graphiste-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508" t="2746" r="16073"/>
                          <a:stretch/>
                        </pic:blipFill>
                        <pic:spPr bwMode="auto">
                          <a:xfrm>
                            <a:off x="0" y="0"/>
                            <a:ext cx="1069192" cy="1064920"/>
                          </a:xfrm>
                          <a:prstGeom prst="rect">
                            <a:avLst/>
                          </a:prstGeom>
                          <a:noFill/>
                          <a:ln>
                            <a:noFill/>
                          </a:ln>
                          <a:extLst>
                            <a:ext uri="{53640926-AAD7-44D8-BBD7-CCE9431645EC}">
                              <a14:shadowObscured xmlns:a14="http://schemas.microsoft.com/office/drawing/2010/main"/>
                            </a:ext>
                          </a:extLst>
                        </pic:spPr>
                      </pic:pic>
                    </a:graphicData>
                  </a:graphic>
                </wp:inline>
              </w:drawing>
            </w:r>
          </w:p>
          <w:p w:rsidR="00454365" w:rsidRDefault="001D58FE" w:rsidP="00454365">
            <w:pPr>
              <w:jc w:val="center"/>
              <w:rPr>
                <w:rFonts w:ascii="Times New Roman" w:hAnsi="Times New Roman" w:cs="Times New Roman"/>
              </w:rPr>
            </w:pPr>
            <w:r>
              <w:rPr>
                <w:rFonts w:ascii="Times New Roman" w:hAnsi="Times New Roman" w:cs="Times New Roman"/>
              </w:rPr>
              <w:t>1969</w:t>
            </w:r>
          </w:p>
          <w:p w:rsidR="008D3F2B" w:rsidRPr="00284B5F" w:rsidRDefault="001D58FE" w:rsidP="001D58FE">
            <w:pPr>
              <w:jc w:val="both"/>
              <w:rPr>
                <w:rFonts w:ascii="Times New Roman" w:hAnsi="Times New Roman" w:cs="Times New Roman"/>
              </w:rPr>
            </w:pPr>
            <w:r>
              <w:rPr>
                <w:rFonts w:ascii="Times New Roman" w:hAnsi="Times New Roman" w:cs="Times New Roman"/>
              </w:rPr>
              <w:t xml:space="preserve"> </w:t>
            </w:r>
            <w:r w:rsidRPr="001D58FE">
              <w:rPr>
                <w:rFonts w:ascii="Times New Roman" w:hAnsi="Times New Roman" w:cs="Times New Roman"/>
              </w:rPr>
              <w:t>L'histoire raconte que Dali la dessina en une heure sur une page de journal au coin d'une table à la terrasse d'un café. Le peintre a également l'idée d'apposer ce logo sur le dessus de la sucette et non sur le côté, pour le rendre plus visible.</w:t>
            </w:r>
          </w:p>
          <w:p w:rsidR="008D3F2B" w:rsidRPr="007D5F9B" w:rsidRDefault="008D3F2B" w:rsidP="00475E08">
            <w:pPr>
              <w:rPr>
                <w:rFonts w:ascii="Arial" w:hAnsi="Arial" w:cs="Arial"/>
                <w:sz w:val="32"/>
                <w:szCs w:val="32"/>
              </w:rPr>
            </w:pPr>
          </w:p>
        </w:tc>
      </w:tr>
    </w:tbl>
    <w:p w:rsidR="00AA500A" w:rsidRDefault="00AA500A"/>
    <w:p w:rsidR="00663E30" w:rsidRPr="003F7857" w:rsidRDefault="00663E30">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4636"/>
      </w:tblGrid>
      <w:tr w:rsidR="003F7857" w:rsidTr="00C36468">
        <w:tc>
          <w:tcPr>
            <w:tcW w:w="6126" w:type="dxa"/>
          </w:tcPr>
          <w:p w:rsidR="003F7857" w:rsidRDefault="003F7857" w:rsidP="003F7857">
            <w:pPr>
              <w:rPr>
                <w:rFonts w:ascii="Arial" w:hAnsi="Arial" w:cs="Arial"/>
                <w:sz w:val="28"/>
                <w:szCs w:val="28"/>
              </w:rPr>
            </w:pPr>
            <w:r>
              <w:rPr>
                <w:noProof/>
                <w:lang w:eastAsia="fr-FR"/>
              </w:rPr>
              <w:drawing>
                <wp:inline distT="0" distB="0" distL="0" distR="0" wp14:anchorId="5BF4D0D9" wp14:editId="201B2374">
                  <wp:extent cx="3743325" cy="5867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3325" cy="5867400"/>
                          </a:xfrm>
                          <a:prstGeom prst="rect">
                            <a:avLst/>
                          </a:prstGeom>
                        </pic:spPr>
                      </pic:pic>
                    </a:graphicData>
                  </a:graphic>
                </wp:inline>
              </w:drawing>
            </w:r>
          </w:p>
          <w:p w:rsidR="00FD1DA8" w:rsidRPr="00FD1DA8" w:rsidRDefault="007B6834" w:rsidP="00FD1DA8">
            <w:pPr>
              <w:jc w:val="center"/>
              <w:rPr>
                <w:rFonts w:ascii="Times New Roman" w:hAnsi="Times New Roman" w:cs="Times New Roman"/>
                <w:color w:val="000000"/>
              </w:rPr>
            </w:pPr>
            <w:r w:rsidRPr="00FD1DA8">
              <w:rPr>
                <w:rFonts w:ascii="Times New Roman" w:hAnsi="Times New Roman" w:cs="Times New Roman"/>
                <w:color w:val="000000"/>
              </w:rPr>
              <w:t xml:space="preserve">Visage de Mae West </w:t>
            </w:r>
            <w:r w:rsidRPr="00FD1DA8">
              <w:rPr>
                <w:rFonts w:ascii="Times New Roman" w:hAnsi="Times New Roman" w:cs="Times New Roman"/>
                <w:i/>
                <w:iCs/>
                <w:color w:val="000000"/>
              </w:rPr>
              <w:t>comme un appartement surréaliste</w:t>
            </w:r>
            <w:r w:rsidRPr="00FD1DA8">
              <w:rPr>
                <w:rFonts w:ascii="Times New Roman" w:hAnsi="Times New Roman" w:cs="Times New Roman"/>
                <w:color w:val="000000"/>
              </w:rPr>
              <w:t>,</w:t>
            </w:r>
          </w:p>
          <w:p w:rsidR="007B6834" w:rsidRPr="00FD1DA8" w:rsidRDefault="00FD1DA8" w:rsidP="00FD1DA8">
            <w:pPr>
              <w:jc w:val="center"/>
              <w:rPr>
                <w:rFonts w:ascii="Times New Roman" w:hAnsi="Times New Roman" w:cs="Times New Roman"/>
              </w:rPr>
            </w:pPr>
            <w:r w:rsidRPr="00FD1DA8">
              <w:rPr>
                <w:rFonts w:ascii="Times New Roman" w:hAnsi="Times New Roman" w:cs="Times New Roman"/>
                <w:color w:val="000000"/>
              </w:rPr>
              <w:t xml:space="preserve">Salvador Dalí, </w:t>
            </w:r>
            <w:r w:rsidR="007B6834" w:rsidRPr="00FD1DA8">
              <w:rPr>
                <w:rFonts w:ascii="Times New Roman" w:hAnsi="Times New Roman" w:cs="Times New Roman"/>
                <w:color w:val="000000"/>
              </w:rPr>
              <w:t>1934-35</w:t>
            </w:r>
          </w:p>
          <w:p w:rsidR="007B6834" w:rsidRDefault="00FD1DA8" w:rsidP="00FD1DA8">
            <w:pPr>
              <w:jc w:val="center"/>
              <w:rPr>
                <w:rFonts w:ascii="Times New Roman" w:hAnsi="Times New Roman" w:cs="Times New Roman"/>
                <w:color w:val="000000"/>
              </w:rPr>
            </w:pPr>
            <w:r w:rsidRPr="00FD1DA8">
              <w:rPr>
                <w:rFonts w:ascii="Times New Roman" w:hAnsi="Times New Roman" w:cs="Times New Roman"/>
                <w:color w:val="000000"/>
              </w:rPr>
              <w:t>collages, gouache, graphite sur page de magazine, 28,3 x 17,8 cm</w:t>
            </w:r>
          </w:p>
          <w:p w:rsidR="0029350A" w:rsidRDefault="0029350A" w:rsidP="00FD1DA8">
            <w:pPr>
              <w:jc w:val="center"/>
              <w:rPr>
                <w:rFonts w:ascii="Arial" w:hAnsi="Arial" w:cs="Arial"/>
                <w:sz w:val="28"/>
                <w:szCs w:val="28"/>
              </w:rPr>
            </w:pPr>
          </w:p>
          <w:p w:rsidR="00C36468" w:rsidRDefault="00C36468" w:rsidP="00FD1DA8">
            <w:pPr>
              <w:jc w:val="center"/>
              <w:rPr>
                <w:rFonts w:ascii="Arial" w:hAnsi="Arial" w:cs="Arial"/>
                <w:sz w:val="28"/>
                <w:szCs w:val="28"/>
              </w:rPr>
            </w:pPr>
          </w:p>
          <w:p w:rsidR="00C36468" w:rsidRDefault="00C36468" w:rsidP="00FD1DA8">
            <w:pPr>
              <w:jc w:val="center"/>
              <w:rPr>
                <w:rFonts w:ascii="Arial" w:hAnsi="Arial" w:cs="Arial"/>
                <w:sz w:val="28"/>
                <w:szCs w:val="28"/>
              </w:rPr>
            </w:pPr>
          </w:p>
          <w:p w:rsidR="00C36468" w:rsidRDefault="00C36468" w:rsidP="00FD1DA8">
            <w:pPr>
              <w:jc w:val="center"/>
              <w:rPr>
                <w:rFonts w:ascii="Arial" w:hAnsi="Arial" w:cs="Arial"/>
                <w:sz w:val="28"/>
                <w:szCs w:val="28"/>
              </w:rPr>
            </w:pPr>
          </w:p>
        </w:tc>
        <w:tc>
          <w:tcPr>
            <w:tcW w:w="4636" w:type="dxa"/>
          </w:tcPr>
          <w:p w:rsidR="00C41388" w:rsidRDefault="00C41388" w:rsidP="00FD1DA8">
            <w:pPr>
              <w:ind w:firstLine="424"/>
              <w:jc w:val="both"/>
              <w:rPr>
                <w:rFonts w:ascii="Arial" w:hAnsi="Arial" w:cs="Arial"/>
                <w:sz w:val="26"/>
                <w:szCs w:val="26"/>
              </w:rPr>
            </w:pPr>
          </w:p>
          <w:p w:rsidR="00FD1DA8" w:rsidRDefault="00FD1DA8" w:rsidP="00FD1DA8">
            <w:pPr>
              <w:ind w:firstLine="424"/>
              <w:jc w:val="both"/>
              <w:rPr>
                <w:rFonts w:ascii="Arial" w:hAnsi="Arial" w:cs="Arial"/>
                <w:sz w:val="26"/>
                <w:szCs w:val="26"/>
              </w:rPr>
            </w:pPr>
            <w:r w:rsidRPr="00FD1DA8">
              <w:rPr>
                <w:rFonts w:ascii="Arial" w:hAnsi="Arial" w:cs="Arial"/>
                <w:sz w:val="26"/>
                <w:szCs w:val="26"/>
              </w:rPr>
              <w:t>Mae West fut l’une des actrices les plus connues d’</w:t>
            </w:r>
            <w:r w:rsidRPr="00FD1DA8">
              <w:rPr>
                <w:rFonts w:ascii="Arial" w:hAnsi="Arial" w:cs="Arial"/>
                <w:b/>
                <w:sz w:val="26"/>
                <w:szCs w:val="26"/>
              </w:rPr>
              <w:t xml:space="preserve">Hollywood </w:t>
            </w:r>
            <w:r w:rsidRPr="00FD1DA8">
              <w:rPr>
                <w:rFonts w:ascii="Arial" w:hAnsi="Arial" w:cs="Arial"/>
                <w:sz w:val="26"/>
                <w:szCs w:val="26"/>
              </w:rPr>
              <w:t>au milieu du XXe siècle, présente dans de</w:t>
            </w:r>
            <w:r w:rsidRPr="00FD1DA8">
              <w:rPr>
                <w:rFonts w:ascii="Arial" w:hAnsi="Arial" w:cs="Arial"/>
                <w:sz w:val="26"/>
                <w:szCs w:val="26"/>
              </w:rPr>
              <w:t xml:space="preserve"> </w:t>
            </w:r>
            <w:r w:rsidRPr="00FD1DA8">
              <w:rPr>
                <w:rFonts w:ascii="Arial" w:hAnsi="Arial" w:cs="Arial"/>
                <w:sz w:val="26"/>
                <w:szCs w:val="26"/>
              </w:rPr>
              <w:t xml:space="preserve">nombreux </w:t>
            </w:r>
            <w:r>
              <w:rPr>
                <w:rFonts w:ascii="Arial" w:hAnsi="Arial" w:cs="Arial"/>
                <w:sz w:val="26"/>
                <w:szCs w:val="26"/>
              </w:rPr>
              <w:t xml:space="preserve">films, </w:t>
            </w:r>
            <w:r w:rsidRPr="00FD1DA8">
              <w:rPr>
                <w:rFonts w:ascii="Arial" w:hAnsi="Arial" w:cs="Arial"/>
                <w:sz w:val="26"/>
                <w:szCs w:val="26"/>
              </w:rPr>
              <w:t>cette star inspira Salvador Dalí dans l’une de ces</w:t>
            </w:r>
            <w:r w:rsidRPr="00FD1DA8">
              <w:rPr>
                <w:rFonts w:ascii="Arial" w:hAnsi="Arial" w:cs="Arial"/>
                <w:sz w:val="26"/>
                <w:szCs w:val="26"/>
              </w:rPr>
              <w:t xml:space="preserve"> </w:t>
            </w:r>
            <w:r w:rsidRPr="00FD1DA8">
              <w:rPr>
                <w:rFonts w:ascii="Arial" w:hAnsi="Arial" w:cs="Arial"/>
                <w:sz w:val="26"/>
                <w:szCs w:val="26"/>
              </w:rPr>
              <w:t>compositions surréaliste les plus connues, comme une expression revendiquée de démarche surréaliste, dans le</w:t>
            </w:r>
            <w:r w:rsidRPr="00FD1DA8">
              <w:rPr>
                <w:rFonts w:ascii="Arial" w:hAnsi="Arial" w:cs="Arial"/>
                <w:sz w:val="26"/>
                <w:szCs w:val="26"/>
              </w:rPr>
              <w:t xml:space="preserve"> </w:t>
            </w:r>
            <w:r w:rsidRPr="00FD1DA8">
              <w:rPr>
                <w:rFonts w:ascii="Arial" w:hAnsi="Arial" w:cs="Arial"/>
                <w:sz w:val="26"/>
                <w:szCs w:val="26"/>
              </w:rPr>
              <w:t xml:space="preserve">titre même. Lié au surréalisme depuis 1925, durant son séjour à paris, Dalí </w:t>
            </w:r>
            <w:r w:rsidRPr="00FD1DA8">
              <w:rPr>
                <w:rFonts w:ascii="Arial" w:hAnsi="Arial" w:cs="Arial"/>
                <w:b/>
                <w:sz w:val="26"/>
                <w:szCs w:val="26"/>
              </w:rPr>
              <w:t>transcrit</w:t>
            </w:r>
            <w:r w:rsidRPr="00FD1DA8">
              <w:rPr>
                <w:rFonts w:ascii="Arial" w:hAnsi="Arial" w:cs="Arial"/>
                <w:sz w:val="26"/>
                <w:szCs w:val="26"/>
              </w:rPr>
              <w:t xml:space="preserve"> ici la démarche même de ce</w:t>
            </w:r>
            <w:r w:rsidRPr="00FD1DA8">
              <w:rPr>
                <w:rFonts w:ascii="Arial" w:hAnsi="Arial" w:cs="Arial"/>
                <w:sz w:val="26"/>
                <w:szCs w:val="26"/>
              </w:rPr>
              <w:t xml:space="preserve"> </w:t>
            </w:r>
            <w:r w:rsidRPr="00FD1DA8">
              <w:rPr>
                <w:rFonts w:ascii="Arial" w:hAnsi="Arial" w:cs="Arial"/>
                <w:sz w:val="26"/>
                <w:szCs w:val="26"/>
              </w:rPr>
              <w:t>courant artistique et intellectuel né comme d’autres (abstraction, Dada, cubisme) sur les décombres d’une</w:t>
            </w:r>
            <w:r>
              <w:rPr>
                <w:rFonts w:ascii="Arial" w:hAnsi="Arial" w:cs="Arial"/>
                <w:sz w:val="26"/>
                <w:szCs w:val="26"/>
              </w:rPr>
              <w:t xml:space="preserve"> </w:t>
            </w:r>
            <w:r w:rsidRPr="00FD1DA8">
              <w:rPr>
                <w:rFonts w:ascii="Arial" w:hAnsi="Arial" w:cs="Arial"/>
                <w:sz w:val="26"/>
                <w:szCs w:val="26"/>
              </w:rPr>
              <w:t>Europe traumatisée par une guerre mondiale, qui rompirent avec tous les codes du siècle précédent.</w:t>
            </w:r>
          </w:p>
          <w:p w:rsidR="00C41388" w:rsidRDefault="00C41388" w:rsidP="00FD1DA8">
            <w:pPr>
              <w:ind w:firstLine="424"/>
              <w:jc w:val="both"/>
              <w:rPr>
                <w:rFonts w:ascii="Arial" w:hAnsi="Arial" w:cs="Arial"/>
                <w:sz w:val="26"/>
                <w:szCs w:val="26"/>
              </w:rPr>
            </w:pPr>
          </w:p>
          <w:p w:rsidR="00FD1DA8" w:rsidRDefault="00FD1DA8" w:rsidP="00FD1DA8">
            <w:pPr>
              <w:ind w:firstLine="424"/>
              <w:jc w:val="both"/>
              <w:rPr>
                <w:rFonts w:ascii="Arial" w:hAnsi="Arial" w:cs="Arial"/>
                <w:sz w:val="26"/>
                <w:szCs w:val="26"/>
              </w:rPr>
            </w:pPr>
            <w:r w:rsidRPr="00FD1DA8">
              <w:rPr>
                <w:rFonts w:ascii="Arial" w:hAnsi="Arial" w:cs="Arial"/>
                <w:sz w:val="26"/>
                <w:szCs w:val="26"/>
              </w:rPr>
              <w:t>Le</w:t>
            </w:r>
            <w:r>
              <w:rPr>
                <w:rFonts w:ascii="Arial" w:hAnsi="Arial" w:cs="Arial"/>
                <w:sz w:val="26"/>
                <w:szCs w:val="26"/>
              </w:rPr>
              <w:t xml:space="preserve"> </w:t>
            </w:r>
            <w:r w:rsidRPr="00FD1DA8">
              <w:rPr>
                <w:rFonts w:ascii="Arial" w:hAnsi="Arial" w:cs="Arial"/>
                <w:sz w:val="26"/>
                <w:szCs w:val="26"/>
              </w:rPr>
              <w:t xml:space="preserve">surréalisme privilégie l’expression de l’inconscient dans une forme </w:t>
            </w:r>
            <w:r w:rsidRPr="0029350A">
              <w:rPr>
                <w:rFonts w:ascii="Arial" w:hAnsi="Arial" w:cs="Arial"/>
                <w:b/>
                <w:sz w:val="26"/>
                <w:szCs w:val="26"/>
              </w:rPr>
              <w:t>esthétique</w:t>
            </w:r>
            <w:r w:rsidRPr="00FD1DA8">
              <w:rPr>
                <w:rFonts w:ascii="Arial" w:hAnsi="Arial" w:cs="Arial"/>
                <w:sz w:val="26"/>
                <w:szCs w:val="26"/>
              </w:rPr>
              <w:t xml:space="preserve"> rompant avec la tradition classique non pas tant par le</w:t>
            </w:r>
            <w:r w:rsidRPr="00FD1DA8">
              <w:rPr>
                <w:rFonts w:ascii="Arial" w:hAnsi="Arial" w:cs="Arial"/>
                <w:sz w:val="26"/>
                <w:szCs w:val="26"/>
              </w:rPr>
              <w:t xml:space="preserve"> </w:t>
            </w:r>
            <w:r w:rsidRPr="00FD1DA8">
              <w:rPr>
                <w:rFonts w:ascii="Arial" w:hAnsi="Arial" w:cs="Arial"/>
                <w:sz w:val="26"/>
                <w:szCs w:val="26"/>
              </w:rPr>
              <w:t xml:space="preserve">mode de figuration que par le contenu même déstabilisant des œuvres. </w:t>
            </w:r>
          </w:p>
          <w:p w:rsidR="00C41388" w:rsidRDefault="00C41388" w:rsidP="00FD1DA8">
            <w:pPr>
              <w:ind w:firstLine="424"/>
              <w:jc w:val="both"/>
              <w:rPr>
                <w:rFonts w:ascii="Arial" w:hAnsi="Arial" w:cs="Arial"/>
                <w:sz w:val="26"/>
                <w:szCs w:val="26"/>
              </w:rPr>
            </w:pPr>
          </w:p>
          <w:p w:rsidR="003F7857" w:rsidRPr="00FD1DA8" w:rsidRDefault="00FD1DA8" w:rsidP="00FD1DA8">
            <w:pPr>
              <w:ind w:firstLine="424"/>
              <w:jc w:val="both"/>
              <w:rPr>
                <w:rFonts w:ascii="Arial" w:hAnsi="Arial" w:cs="Arial"/>
                <w:sz w:val="26"/>
                <w:szCs w:val="26"/>
              </w:rPr>
            </w:pPr>
            <w:r w:rsidRPr="00FD1DA8">
              <w:rPr>
                <w:rFonts w:ascii="Arial" w:hAnsi="Arial" w:cs="Arial"/>
                <w:sz w:val="26"/>
                <w:szCs w:val="26"/>
              </w:rPr>
              <w:t>Le tableau respecte des axes de</w:t>
            </w:r>
            <w:r w:rsidRPr="00FD1DA8">
              <w:rPr>
                <w:rFonts w:ascii="Arial" w:hAnsi="Arial" w:cs="Arial"/>
                <w:sz w:val="26"/>
                <w:szCs w:val="26"/>
              </w:rPr>
              <w:t xml:space="preserve"> </w:t>
            </w:r>
            <w:r w:rsidRPr="00FD1DA8">
              <w:rPr>
                <w:rFonts w:ascii="Arial" w:hAnsi="Arial" w:cs="Arial"/>
                <w:sz w:val="26"/>
                <w:szCs w:val="26"/>
              </w:rPr>
              <w:t>symétrie, la perspective avec le sol de l’appartement, le décor mais les rideaux figurent la chevelure de la star, le</w:t>
            </w:r>
            <w:r w:rsidRPr="00FD1DA8">
              <w:rPr>
                <w:rFonts w:ascii="Arial" w:hAnsi="Arial" w:cs="Arial"/>
                <w:sz w:val="26"/>
                <w:szCs w:val="26"/>
              </w:rPr>
              <w:t xml:space="preserve"> </w:t>
            </w:r>
            <w:r w:rsidRPr="00FD1DA8">
              <w:rPr>
                <w:rFonts w:ascii="Arial" w:hAnsi="Arial" w:cs="Arial"/>
                <w:sz w:val="26"/>
                <w:szCs w:val="26"/>
              </w:rPr>
              <w:t xml:space="preserve">sofa la bouche, ainsi l’expression </w:t>
            </w:r>
            <w:r w:rsidRPr="00FD1DA8">
              <w:rPr>
                <w:rFonts w:ascii="Arial" w:hAnsi="Arial" w:cs="Arial"/>
                <w:b/>
                <w:sz w:val="26"/>
                <w:szCs w:val="26"/>
              </w:rPr>
              <w:t>onirique</w:t>
            </w:r>
            <w:r w:rsidR="0029350A">
              <w:rPr>
                <w:rFonts w:ascii="Arial" w:hAnsi="Arial" w:cs="Arial"/>
                <w:b/>
                <w:sz w:val="26"/>
                <w:szCs w:val="26"/>
              </w:rPr>
              <w:t>,</w:t>
            </w:r>
            <w:r w:rsidRPr="00FD1DA8">
              <w:rPr>
                <w:rFonts w:ascii="Arial" w:hAnsi="Arial" w:cs="Arial"/>
                <w:sz w:val="26"/>
                <w:szCs w:val="26"/>
              </w:rPr>
              <w:t xml:space="preserve"> </w:t>
            </w:r>
            <w:r w:rsidRPr="0029350A">
              <w:rPr>
                <w:rFonts w:ascii="Arial" w:hAnsi="Arial" w:cs="Arial"/>
                <w:b/>
                <w:sz w:val="26"/>
                <w:szCs w:val="26"/>
              </w:rPr>
              <w:t>transpose</w:t>
            </w:r>
            <w:r w:rsidRPr="00FD1DA8">
              <w:rPr>
                <w:rFonts w:ascii="Arial" w:hAnsi="Arial" w:cs="Arial"/>
                <w:sz w:val="26"/>
                <w:szCs w:val="26"/>
              </w:rPr>
              <w:t xml:space="preserve"> le visage en un univers matériel.</w:t>
            </w:r>
          </w:p>
        </w:tc>
      </w:tr>
    </w:tbl>
    <w:p w:rsidR="003F7857" w:rsidRPr="00C41388" w:rsidRDefault="00FD1DA8" w:rsidP="003F7857">
      <w:pPr>
        <w:spacing w:after="0"/>
        <w:rPr>
          <w:rFonts w:ascii="Times New Roman" w:hAnsi="Times New Roman" w:cs="Times New Roman"/>
          <w:sz w:val="24"/>
          <w:szCs w:val="24"/>
        </w:rPr>
      </w:pPr>
      <w:r w:rsidRPr="00C41388">
        <w:rPr>
          <w:rFonts w:ascii="Times New Roman" w:hAnsi="Times New Roman" w:cs="Times New Roman"/>
          <w:b/>
          <w:sz w:val="24"/>
          <w:szCs w:val="24"/>
        </w:rPr>
        <w:t>Hollywood</w:t>
      </w:r>
      <w:r w:rsidRPr="00C41388">
        <w:rPr>
          <w:rFonts w:ascii="Times New Roman" w:hAnsi="Times New Roman" w:cs="Times New Roman"/>
          <w:b/>
          <w:sz w:val="24"/>
          <w:szCs w:val="24"/>
        </w:rPr>
        <w:t> </w:t>
      </w:r>
      <w:r w:rsidRPr="00C41388">
        <w:rPr>
          <w:rFonts w:ascii="Times New Roman" w:hAnsi="Times New Roman" w:cs="Times New Roman"/>
          <w:sz w:val="24"/>
          <w:szCs w:val="24"/>
        </w:rPr>
        <w:t>:</w:t>
      </w:r>
      <w:r w:rsidR="0029350A" w:rsidRPr="00C41388">
        <w:rPr>
          <w:rFonts w:ascii="Times New Roman" w:hAnsi="Times New Roman" w:cs="Times New Roman"/>
        </w:rPr>
        <w:t xml:space="preserve"> </w:t>
      </w:r>
      <w:r w:rsidR="0029350A" w:rsidRPr="00C41388">
        <w:rPr>
          <w:rFonts w:ascii="Times New Roman" w:hAnsi="Times New Roman" w:cs="Times New Roman"/>
          <w:sz w:val="24"/>
          <w:szCs w:val="24"/>
        </w:rPr>
        <w:t>est un quartier de la ville de Los Angeles, en Californie, aux États-Unis, situé au nord-ouest du centre-ville. Il est connu dans le monde entier pour ses studios de cinéma.</w:t>
      </w:r>
    </w:p>
    <w:p w:rsidR="00FD1DA8" w:rsidRPr="00C41388" w:rsidRDefault="00FD1DA8" w:rsidP="003F7857">
      <w:pPr>
        <w:spacing w:after="0"/>
        <w:rPr>
          <w:rFonts w:ascii="Times New Roman" w:hAnsi="Times New Roman" w:cs="Times New Roman"/>
          <w:sz w:val="24"/>
          <w:szCs w:val="24"/>
        </w:rPr>
      </w:pPr>
      <w:r w:rsidRPr="00C41388">
        <w:rPr>
          <w:rFonts w:ascii="Times New Roman" w:hAnsi="Times New Roman" w:cs="Times New Roman"/>
          <w:b/>
          <w:sz w:val="24"/>
          <w:szCs w:val="24"/>
        </w:rPr>
        <w:t>transcrit</w:t>
      </w:r>
      <w:r w:rsidRPr="00C41388">
        <w:rPr>
          <w:rFonts w:ascii="Times New Roman" w:hAnsi="Times New Roman" w:cs="Times New Roman"/>
          <w:b/>
          <w:sz w:val="24"/>
          <w:szCs w:val="24"/>
        </w:rPr>
        <w:t xml:space="preserve"> </w:t>
      </w:r>
      <w:r w:rsidR="0029350A" w:rsidRPr="00C41388">
        <w:rPr>
          <w:rFonts w:ascii="Times New Roman" w:hAnsi="Times New Roman" w:cs="Times New Roman"/>
          <w:b/>
          <w:sz w:val="24"/>
          <w:szCs w:val="24"/>
        </w:rPr>
        <w:t>(transcrire)</w:t>
      </w:r>
      <w:r w:rsidR="0029350A" w:rsidRPr="00C41388">
        <w:rPr>
          <w:rFonts w:ascii="Times New Roman" w:hAnsi="Times New Roman" w:cs="Times New Roman"/>
          <w:sz w:val="24"/>
          <w:szCs w:val="24"/>
        </w:rPr>
        <w:t> : copier très exactement</w:t>
      </w:r>
    </w:p>
    <w:p w:rsidR="0029350A" w:rsidRPr="00C41388" w:rsidRDefault="0029350A" w:rsidP="003F7857">
      <w:pPr>
        <w:spacing w:after="0"/>
        <w:rPr>
          <w:rFonts w:ascii="Times New Roman" w:hAnsi="Times New Roman" w:cs="Times New Roman"/>
          <w:sz w:val="24"/>
          <w:szCs w:val="24"/>
        </w:rPr>
      </w:pPr>
      <w:r w:rsidRPr="00C41388">
        <w:rPr>
          <w:rFonts w:ascii="Times New Roman" w:hAnsi="Times New Roman" w:cs="Times New Roman"/>
          <w:b/>
          <w:sz w:val="24"/>
          <w:szCs w:val="24"/>
        </w:rPr>
        <w:t>esthétique</w:t>
      </w:r>
      <w:r w:rsidRPr="00C41388">
        <w:rPr>
          <w:rFonts w:ascii="Times New Roman" w:hAnsi="Times New Roman" w:cs="Times New Roman"/>
          <w:sz w:val="24"/>
          <w:szCs w:val="24"/>
        </w:rPr>
        <w:t> : science du beau dans la nature et dans l'art</w:t>
      </w:r>
    </w:p>
    <w:p w:rsidR="00570AB5" w:rsidRPr="00C41388" w:rsidRDefault="00FD1DA8" w:rsidP="003F7857">
      <w:pPr>
        <w:spacing w:after="0"/>
        <w:rPr>
          <w:rFonts w:ascii="Times New Roman" w:hAnsi="Times New Roman" w:cs="Times New Roman"/>
          <w:sz w:val="24"/>
          <w:szCs w:val="24"/>
        </w:rPr>
      </w:pPr>
      <w:r w:rsidRPr="00C41388">
        <w:rPr>
          <w:rFonts w:ascii="Times New Roman" w:hAnsi="Times New Roman" w:cs="Times New Roman"/>
          <w:b/>
          <w:sz w:val="24"/>
          <w:szCs w:val="24"/>
        </w:rPr>
        <w:t>o</w:t>
      </w:r>
      <w:r w:rsidRPr="00C41388">
        <w:rPr>
          <w:rFonts w:ascii="Times New Roman" w:hAnsi="Times New Roman" w:cs="Times New Roman"/>
          <w:b/>
          <w:sz w:val="24"/>
          <w:szCs w:val="24"/>
        </w:rPr>
        <w:t>nirique</w:t>
      </w:r>
      <w:r w:rsidRPr="00C41388">
        <w:rPr>
          <w:rFonts w:ascii="Times New Roman" w:hAnsi="Times New Roman" w:cs="Times New Roman"/>
          <w:b/>
          <w:sz w:val="24"/>
          <w:szCs w:val="24"/>
        </w:rPr>
        <w:t xml:space="preserve"> </w:t>
      </w:r>
      <w:r w:rsidRPr="00C41388">
        <w:rPr>
          <w:rFonts w:ascii="Times New Roman" w:hAnsi="Times New Roman" w:cs="Times New Roman"/>
          <w:sz w:val="24"/>
          <w:szCs w:val="24"/>
        </w:rPr>
        <w:t xml:space="preserve">: </w:t>
      </w:r>
      <w:r w:rsidR="0029350A" w:rsidRPr="00C41388">
        <w:rPr>
          <w:rFonts w:ascii="Times New Roman" w:hAnsi="Times New Roman" w:cs="Times New Roman"/>
          <w:sz w:val="24"/>
          <w:szCs w:val="24"/>
        </w:rPr>
        <w:t>qui fait penser à un rêve, semble sorti d'un rêve</w:t>
      </w:r>
    </w:p>
    <w:p w:rsidR="00570AB5" w:rsidRDefault="0029350A" w:rsidP="003F7857">
      <w:pPr>
        <w:spacing w:after="0"/>
        <w:rPr>
          <w:rStyle w:val="dgls"/>
          <w:rFonts w:ascii="Times New Roman" w:hAnsi="Times New Roman" w:cs="Times New Roman"/>
          <w:color w:val="333333"/>
          <w:sz w:val="24"/>
          <w:szCs w:val="24"/>
          <w:shd w:val="clear" w:color="auto" w:fill="FFFFFF"/>
        </w:rPr>
      </w:pPr>
      <w:r w:rsidRPr="00C41388">
        <w:rPr>
          <w:rFonts w:ascii="Times New Roman" w:hAnsi="Times New Roman" w:cs="Times New Roman"/>
          <w:b/>
          <w:sz w:val="24"/>
          <w:szCs w:val="24"/>
        </w:rPr>
        <w:t>transpos</w:t>
      </w:r>
      <w:r w:rsidRPr="00C41388">
        <w:rPr>
          <w:rFonts w:ascii="Times New Roman" w:hAnsi="Times New Roman" w:cs="Times New Roman"/>
          <w:b/>
          <w:sz w:val="24"/>
          <w:szCs w:val="24"/>
        </w:rPr>
        <w:t>er</w:t>
      </w:r>
      <w:r w:rsidRPr="00C41388">
        <w:rPr>
          <w:rFonts w:ascii="Times New Roman" w:hAnsi="Times New Roman" w:cs="Times New Roman"/>
          <w:sz w:val="24"/>
          <w:szCs w:val="24"/>
        </w:rPr>
        <w:t xml:space="preserve"> : adapter </w:t>
      </w:r>
      <w:r w:rsidR="00C41388" w:rsidRPr="00C41388">
        <w:rPr>
          <w:rFonts w:ascii="Times New Roman" w:hAnsi="Times New Roman" w:cs="Times New Roman"/>
          <w:sz w:val="24"/>
          <w:szCs w:val="24"/>
        </w:rPr>
        <w:t>(</w:t>
      </w:r>
      <w:r w:rsidR="00C41388">
        <w:rPr>
          <w:rStyle w:val="dxpl"/>
          <w:rFonts w:ascii="Times New Roman" w:hAnsi="Times New Roman" w:cs="Times New Roman"/>
          <w:b/>
          <w:i/>
          <w:iCs/>
          <w:color w:val="333333"/>
          <w:sz w:val="20"/>
          <w:szCs w:val="20"/>
          <w:shd w:val="clear" w:color="auto" w:fill="FFFFFF"/>
        </w:rPr>
        <w:t>Adapter qqch. à qqch</w:t>
      </w:r>
      <w:r w:rsidR="00C41388" w:rsidRPr="00C41388">
        <w:rPr>
          <w:rStyle w:val="dxpl"/>
          <w:rFonts w:ascii="Times New Roman" w:hAnsi="Times New Roman" w:cs="Times New Roman"/>
          <w:b/>
          <w:i/>
          <w:iCs/>
          <w:color w:val="333333"/>
          <w:sz w:val="20"/>
          <w:szCs w:val="20"/>
          <w:shd w:val="clear" w:color="auto" w:fill="FFFFFF"/>
        </w:rPr>
        <w:t>, </w:t>
      </w:r>
      <w:r w:rsidR="00C41388" w:rsidRPr="00C41388">
        <w:rPr>
          <w:rStyle w:val="dgls"/>
          <w:rFonts w:ascii="Times New Roman" w:hAnsi="Times New Roman" w:cs="Times New Roman"/>
          <w:b/>
          <w:i/>
          <w:color w:val="333333"/>
          <w:sz w:val="20"/>
          <w:szCs w:val="20"/>
          <w:shd w:val="clear" w:color="auto" w:fill="FFFFFF"/>
        </w:rPr>
        <w:t>réunir, appliquer après ajustement</w:t>
      </w:r>
      <w:r w:rsidR="00C41388" w:rsidRPr="00C41388">
        <w:rPr>
          <w:rStyle w:val="dgls"/>
          <w:rFonts w:ascii="Times New Roman" w:hAnsi="Times New Roman" w:cs="Times New Roman"/>
          <w:color w:val="333333"/>
          <w:sz w:val="24"/>
          <w:szCs w:val="24"/>
          <w:shd w:val="clear" w:color="auto" w:fill="FFFFFF"/>
        </w:rPr>
        <w:t>)</w:t>
      </w:r>
    </w:p>
    <w:p w:rsidR="00C36468" w:rsidRDefault="00C36468" w:rsidP="003F7857">
      <w:pPr>
        <w:spacing w:after="0"/>
        <w:rPr>
          <w:rStyle w:val="dgls"/>
          <w:rFonts w:ascii="Times New Roman" w:hAnsi="Times New Roman" w:cs="Times New Roman"/>
          <w:color w:val="333333"/>
          <w:sz w:val="24"/>
          <w:szCs w:val="24"/>
          <w:shd w:val="clear" w:color="auto" w:fill="FFFFFF"/>
        </w:rPr>
      </w:pPr>
    </w:p>
    <w:p w:rsidR="00587C37" w:rsidRDefault="00587C37" w:rsidP="00587C37">
      <w:pPr>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1219"/>
        <w:gridCol w:w="3427"/>
      </w:tblGrid>
      <w:tr w:rsidR="00C36468" w:rsidTr="006132CB">
        <w:tc>
          <w:tcPr>
            <w:tcW w:w="5726" w:type="dxa"/>
          </w:tcPr>
          <w:p w:rsidR="00C36468" w:rsidRDefault="00587C37" w:rsidP="003F7857">
            <w:pPr>
              <w:rPr>
                <w:rFonts w:ascii="Times New Roman" w:hAnsi="Times New Roman" w:cs="Times New Roman"/>
                <w:sz w:val="24"/>
                <w:szCs w:val="24"/>
              </w:rPr>
            </w:pPr>
            <w:r>
              <w:rPr>
                <w:noProof/>
                <w:lang w:eastAsia="fr-FR"/>
              </w:rPr>
              <w:drawing>
                <wp:inline distT="0" distB="0" distL="0" distR="0" wp14:anchorId="4D02C2EE" wp14:editId="7DFCFEBF">
                  <wp:extent cx="3743325" cy="5867400"/>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3325" cy="5867400"/>
                          </a:xfrm>
                          <a:prstGeom prst="rect">
                            <a:avLst/>
                          </a:prstGeom>
                        </pic:spPr>
                      </pic:pic>
                    </a:graphicData>
                  </a:graphic>
                </wp:inline>
              </w:drawing>
            </w:r>
          </w:p>
        </w:tc>
        <w:tc>
          <w:tcPr>
            <w:tcW w:w="1219" w:type="dxa"/>
          </w:tcPr>
          <w:tbl>
            <w:tblPr>
              <w:tblStyle w:val="Grilledutableau"/>
              <w:tblW w:w="0" w:type="auto"/>
              <w:tblLook w:val="04A0" w:firstRow="1" w:lastRow="0" w:firstColumn="1" w:lastColumn="0" w:noHBand="0" w:noVBand="1"/>
            </w:tblPr>
            <w:tblGrid>
              <w:gridCol w:w="1003"/>
            </w:tblGrid>
            <w:tr w:rsidR="00C36468" w:rsidTr="00475E08">
              <w:trPr>
                <w:trHeight w:val="458"/>
              </w:trPr>
              <w:tc>
                <w:tcPr>
                  <w:tcW w:w="1003" w:type="dxa"/>
                  <w:vMerge w:val="restart"/>
                  <w:tcBorders>
                    <w:top w:val="nil"/>
                    <w:left w:val="nil"/>
                    <w:bottom w:val="nil"/>
                    <w:right w:val="nil"/>
                  </w:tcBorders>
                </w:tcPr>
                <w:p w:rsidR="00C36468" w:rsidRDefault="00C36468" w:rsidP="00C36468">
                  <w:pPr>
                    <w:jc w:val="both"/>
                    <w:rPr>
                      <w:rFonts w:ascii="Times New Roman" w:hAnsi="Times New Roman" w:cs="Times New Roman"/>
                      <w:sz w:val="24"/>
                      <w:szCs w:val="24"/>
                    </w:rPr>
                  </w:pPr>
                  <w:r>
                    <w:rPr>
                      <w:rFonts w:ascii="Times New Roman" w:hAnsi="Times New Roman" w:cs="Times New Roman"/>
                      <w:sz w:val="24"/>
                      <w:szCs w:val="24"/>
                    </w:rPr>
                    <w:t>Numéro</w:t>
                  </w:r>
                </w:p>
                <w:tbl>
                  <w:tblPr>
                    <w:tblStyle w:val="Grilledutableau"/>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89"/>
                    <w:gridCol w:w="388"/>
                  </w:tblGrid>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Pr>
                      <w:p w:rsidR="00C36468" w:rsidRDefault="00C36468" w:rsidP="00C36468">
                        <w:pPr>
                          <w:jc w:val="both"/>
                          <w:rPr>
                            <w:rFonts w:ascii="Times New Roman" w:hAnsi="Times New Roman" w:cs="Times New Roman"/>
                            <w:sz w:val="24"/>
                            <w:szCs w:val="24"/>
                          </w:rPr>
                        </w:pPr>
                      </w:p>
                    </w:tc>
                    <w:tc>
                      <w:tcPr>
                        <w:tcW w:w="388" w:type="dxa"/>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bottom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bottom w:val="single" w:sz="18" w:space="0" w:color="7030A0"/>
                        </w:tcBorders>
                      </w:tcPr>
                      <w:p w:rsidR="00C36468" w:rsidRDefault="00C36468" w:rsidP="00C36468">
                        <w:pPr>
                          <w:jc w:val="both"/>
                          <w:rPr>
                            <w:rFonts w:ascii="Times New Roman" w:hAnsi="Times New Roman" w:cs="Times New Roman"/>
                            <w:sz w:val="24"/>
                            <w:szCs w:val="24"/>
                          </w:rPr>
                        </w:pPr>
                      </w:p>
                    </w:tc>
                  </w:tr>
                  <w:tr w:rsidR="00C36468" w:rsidTr="00475E08">
                    <w:trPr>
                      <w:trHeight w:hRule="exact" w:val="136"/>
                    </w:trPr>
                    <w:tc>
                      <w:tcPr>
                        <w:tcW w:w="389" w:type="dxa"/>
                        <w:tcBorders>
                          <w:top w:val="single" w:sz="18" w:space="0" w:color="7030A0"/>
                        </w:tcBorders>
                      </w:tcPr>
                      <w:p w:rsidR="00C36468" w:rsidRDefault="00C36468" w:rsidP="00C36468">
                        <w:pPr>
                          <w:jc w:val="both"/>
                          <w:rPr>
                            <w:rFonts w:ascii="Times New Roman" w:hAnsi="Times New Roman" w:cs="Times New Roman"/>
                            <w:sz w:val="24"/>
                            <w:szCs w:val="24"/>
                          </w:rPr>
                        </w:pPr>
                      </w:p>
                    </w:tc>
                    <w:tc>
                      <w:tcPr>
                        <w:tcW w:w="388" w:type="dxa"/>
                        <w:tcBorders>
                          <w:top w:val="single" w:sz="18" w:space="0" w:color="7030A0"/>
                        </w:tcBorders>
                      </w:tcPr>
                      <w:p w:rsidR="00C36468" w:rsidRDefault="00C36468" w:rsidP="00C36468">
                        <w:pPr>
                          <w:jc w:val="both"/>
                          <w:rPr>
                            <w:rFonts w:ascii="Times New Roman" w:hAnsi="Times New Roman" w:cs="Times New Roman"/>
                            <w:sz w:val="24"/>
                            <w:szCs w:val="24"/>
                          </w:rPr>
                        </w:pPr>
                      </w:p>
                    </w:tc>
                  </w:tr>
                </w:tbl>
                <w:p w:rsidR="00C36468" w:rsidRDefault="00C36468" w:rsidP="00C36468">
                  <w:pPr>
                    <w:jc w:val="both"/>
                    <w:rPr>
                      <w:rFonts w:ascii="Times New Roman" w:hAnsi="Times New Roman" w:cs="Times New Roman"/>
                      <w:sz w:val="24"/>
                      <w:szCs w:val="24"/>
                    </w:rPr>
                  </w:pPr>
                </w:p>
              </w:tc>
            </w:tr>
            <w:tr w:rsidR="00C36468" w:rsidTr="00475E08">
              <w:trPr>
                <w:trHeight w:val="276"/>
              </w:trPr>
              <w:tc>
                <w:tcPr>
                  <w:tcW w:w="1003" w:type="dxa"/>
                  <w:vMerge/>
                  <w:tcBorders>
                    <w:top w:val="nil"/>
                    <w:left w:val="nil"/>
                    <w:bottom w:val="nil"/>
                    <w:right w:val="nil"/>
                  </w:tcBorders>
                </w:tcPr>
                <w:p w:rsidR="00C36468" w:rsidRDefault="00C36468" w:rsidP="00C36468">
                  <w:pPr>
                    <w:jc w:val="both"/>
                    <w:rPr>
                      <w:rFonts w:ascii="Times New Roman" w:hAnsi="Times New Roman" w:cs="Times New Roman"/>
                      <w:sz w:val="24"/>
                      <w:szCs w:val="24"/>
                    </w:rPr>
                  </w:pPr>
                </w:p>
              </w:tc>
            </w:tr>
            <w:tr w:rsidR="00C36468" w:rsidTr="00475E08">
              <w:trPr>
                <w:trHeight w:val="276"/>
              </w:trPr>
              <w:tc>
                <w:tcPr>
                  <w:tcW w:w="1003" w:type="dxa"/>
                  <w:vMerge/>
                  <w:tcBorders>
                    <w:top w:val="nil"/>
                    <w:left w:val="nil"/>
                    <w:bottom w:val="nil"/>
                    <w:right w:val="nil"/>
                  </w:tcBorders>
                </w:tcPr>
                <w:p w:rsidR="00C36468" w:rsidRDefault="00C36468" w:rsidP="00C36468">
                  <w:pPr>
                    <w:jc w:val="both"/>
                    <w:rPr>
                      <w:rFonts w:ascii="Times New Roman" w:hAnsi="Times New Roman" w:cs="Times New Roman"/>
                      <w:sz w:val="24"/>
                      <w:szCs w:val="24"/>
                    </w:rPr>
                  </w:pPr>
                </w:p>
              </w:tc>
            </w:tr>
          </w:tbl>
          <w:p w:rsidR="00C36468" w:rsidRDefault="00C36468" w:rsidP="003F7857">
            <w:pPr>
              <w:rPr>
                <w:rFonts w:ascii="Times New Roman" w:hAnsi="Times New Roman" w:cs="Times New Roman"/>
                <w:sz w:val="24"/>
                <w:szCs w:val="24"/>
              </w:rPr>
            </w:pPr>
          </w:p>
        </w:tc>
        <w:tc>
          <w:tcPr>
            <w:tcW w:w="3588" w:type="dxa"/>
          </w:tcPr>
          <w:p w:rsidR="00587C37" w:rsidRPr="006132CB" w:rsidRDefault="006132CB" w:rsidP="00587C37">
            <w:pPr>
              <w:jc w:val="both"/>
              <w:rPr>
                <w:rFonts w:ascii="Times New Roman" w:hAnsi="Times New Roman" w:cs="Times New Roman"/>
                <w:sz w:val="26"/>
                <w:szCs w:val="26"/>
              </w:rPr>
            </w:pPr>
            <w:r w:rsidRPr="006132CB">
              <w:rPr>
                <w:rFonts w:ascii="Arial" w:hAnsi="Arial" w:cs="Arial"/>
                <w:b/>
                <w:bCs/>
                <w:color w:val="000000" w:themeColor="text1"/>
                <w:sz w:val="26"/>
                <w:szCs w:val="26"/>
              </w:rPr>
              <w:t>Place</w:t>
            </w:r>
            <w:r w:rsidRPr="006132CB">
              <w:rPr>
                <w:rFonts w:ascii="Arial" w:hAnsi="Arial" w:cs="Arial"/>
                <w:bCs/>
                <w:color w:val="241F1F"/>
                <w:sz w:val="26"/>
                <w:szCs w:val="26"/>
              </w:rPr>
              <w:t xml:space="preserve"> en montrant au bon endroit sur le tableau avec une flèche les numéros correspondant à chaque phrase :</w:t>
            </w:r>
          </w:p>
          <w:p w:rsidR="006132CB" w:rsidRDefault="006132CB" w:rsidP="00587C37">
            <w:pPr>
              <w:jc w:val="both"/>
              <w:rPr>
                <w:rFonts w:ascii="Times New Roman" w:hAnsi="Times New Roman" w:cs="Times New Roman"/>
                <w:sz w:val="24"/>
                <w:szCs w:val="24"/>
              </w:rPr>
            </w:pPr>
          </w:p>
          <w:p w:rsidR="00587C37" w:rsidRPr="006132CB" w:rsidRDefault="00587C37" w:rsidP="006132CB">
            <w:pPr>
              <w:rPr>
                <w:rFonts w:ascii="Arial" w:hAnsi="Arial" w:cs="Arial"/>
                <w:sz w:val="26"/>
                <w:szCs w:val="26"/>
              </w:rPr>
            </w:pPr>
            <w:r w:rsidRPr="006132CB">
              <w:rPr>
                <w:rFonts w:ascii="Arial" w:hAnsi="Arial" w:cs="Arial"/>
                <w:sz w:val="26"/>
                <w:szCs w:val="26"/>
              </w:rPr>
              <w:sym w:font="Wingdings" w:char="F08C"/>
            </w:r>
            <w:r w:rsidRPr="006132CB">
              <w:rPr>
                <w:rFonts w:ascii="Arial" w:hAnsi="Arial" w:cs="Arial"/>
                <w:sz w:val="26"/>
                <w:szCs w:val="26"/>
              </w:rPr>
              <w:t xml:space="preserve">. </w:t>
            </w:r>
            <w:r w:rsidR="006132CB" w:rsidRPr="006132CB">
              <w:rPr>
                <w:rFonts w:ascii="Arial" w:hAnsi="Arial" w:cs="Arial"/>
                <w:sz w:val="26"/>
                <w:szCs w:val="26"/>
              </w:rPr>
              <w:t>Les rideaux de l’appartement forment les cheveux du portrait de l’actrice.</w:t>
            </w:r>
          </w:p>
          <w:p w:rsidR="00587C37" w:rsidRPr="006132CB" w:rsidRDefault="00587C37" w:rsidP="006132CB">
            <w:pPr>
              <w:rPr>
                <w:rFonts w:ascii="Arial" w:hAnsi="Arial" w:cs="Arial"/>
                <w:sz w:val="26"/>
                <w:szCs w:val="26"/>
              </w:rPr>
            </w:pPr>
          </w:p>
          <w:p w:rsidR="00587C37" w:rsidRPr="006132CB" w:rsidRDefault="00587C37" w:rsidP="006132CB">
            <w:pPr>
              <w:rPr>
                <w:rFonts w:ascii="Arial" w:hAnsi="Arial" w:cs="Arial"/>
                <w:sz w:val="26"/>
                <w:szCs w:val="26"/>
              </w:rPr>
            </w:pPr>
            <w:r w:rsidRPr="006132CB">
              <w:rPr>
                <w:rFonts w:ascii="Arial" w:hAnsi="Arial" w:cs="Arial"/>
                <w:sz w:val="26"/>
                <w:szCs w:val="26"/>
              </w:rPr>
              <w:sym w:font="Wingdings" w:char="F08D"/>
            </w:r>
            <w:r w:rsidRPr="006132CB">
              <w:rPr>
                <w:rFonts w:ascii="Arial" w:hAnsi="Arial" w:cs="Arial"/>
                <w:sz w:val="26"/>
                <w:szCs w:val="26"/>
              </w:rPr>
              <w:t xml:space="preserve">. </w:t>
            </w:r>
            <w:r w:rsidR="006132CB" w:rsidRPr="006132CB">
              <w:rPr>
                <w:rFonts w:ascii="Arial" w:hAnsi="Arial" w:cs="Arial"/>
                <w:sz w:val="26"/>
                <w:szCs w:val="26"/>
              </w:rPr>
              <w:t>Le canapé ressemble à sa bouche</w:t>
            </w:r>
            <w:r w:rsidR="006132CB">
              <w:rPr>
                <w:rFonts w:ascii="Arial" w:hAnsi="Arial" w:cs="Arial"/>
                <w:sz w:val="26"/>
                <w:szCs w:val="26"/>
              </w:rPr>
              <w:t>.</w:t>
            </w:r>
          </w:p>
          <w:p w:rsidR="006132CB" w:rsidRPr="006132CB" w:rsidRDefault="006132CB" w:rsidP="006132CB">
            <w:pPr>
              <w:rPr>
                <w:rFonts w:ascii="Arial" w:hAnsi="Arial" w:cs="Arial"/>
                <w:sz w:val="26"/>
                <w:szCs w:val="26"/>
              </w:rPr>
            </w:pPr>
          </w:p>
          <w:p w:rsidR="00587C37" w:rsidRPr="006132CB" w:rsidRDefault="00587C37" w:rsidP="006132CB">
            <w:pPr>
              <w:rPr>
                <w:rFonts w:ascii="Arial" w:hAnsi="Arial" w:cs="Arial"/>
                <w:sz w:val="26"/>
                <w:szCs w:val="26"/>
              </w:rPr>
            </w:pPr>
            <w:r w:rsidRPr="006132CB">
              <w:rPr>
                <w:rFonts w:ascii="Arial" w:hAnsi="Arial" w:cs="Arial"/>
                <w:sz w:val="26"/>
                <w:szCs w:val="26"/>
              </w:rPr>
              <w:sym w:font="Wingdings" w:char="F08E"/>
            </w:r>
            <w:r w:rsidRPr="006132CB">
              <w:rPr>
                <w:rFonts w:ascii="Arial" w:hAnsi="Arial" w:cs="Arial"/>
                <w:sz w:val="26"/>
                <w:szCs w:val="26"/>
              </w:rPr>
              <w:t xml:space="preserve">. </w:t>
            </w:r>
            <w:r w:rsidR="006132CB" w:rsidRPr="006132CB">
              <w:rPr>
                <w:rFonts w:ascii="Arial" w:hAnsi="Arial" w:cs="Arial"/>
                <w:sz w:val="26"/>
                <w:szCs w:val="26"/>
              </w:rPr>
              <w:t>Une horloge est posée au-dessus d’un meuble ressemblant à son nez.</w:t>
            </w:r>
          </w:p>
          <w:p w:rsidR="00587C37" w:rsidRPr="006132CB" w:rsidRDefault="00587C37" w:rsidP="006132CB">
            <w:pPr>
              <w:rPr>
                <w:rFonts w:ascii="Arial" w:hAnsi="Arial" w:cs="Arial"/>
                <w:sz w:val="26"/>
                <w:szCs w:val="26"/>
              </w:rPr>
            </w:pPr>
          </w:p>
          <w:p w:rsidR="00587C37" w:rsidRPr="006132CB" w:rsidRDefault="00587C37" w:rsidP="006132CB">
            <w:pPr>
              <w:rPr>
                <w:rFonts w:ascii="Arial" w:hAnsi="Arial" w:cs="Arial"/>
                <w:sz w:val="26"/>
                <w:szCs w:val="26"/>
              </w:rPr>
            </w:pPr>
            <w:r w:rsidRPr="006132CB">
              <w:rPr>
                <w:rFonts w:ascii="Arial" w:hAnsi="Arial" w:cs="Arial"/>
                <w:sz w:val="26"/>
                <w:szCs w:val="26"/>
              </w:rPr>
              <w:sym w:font="Wingdings" w:char="F08F"/>
            </w:r>
            <w:r w:rsidRPr="006132CB">
              <w:rPr>
                <w:rFonts w:ascii="Arial" w:hAnsi="Arial" w:cs="Arial"/>
                <w:sz w:val="26"/>
                <w:szCs w:val="26"/>
              </w:rPr>
              <w:t xml:space="preserve">. </w:t>
            </w:r>
            <w:r w:rsidR="006132CB" w:rsidRPr="006132CB">
              <w:rPr>
                <w:rFonts w:ascii="Arial" w:hAnsi="Arial" w:cs="Arial"/>
                <w:sz w:val="26"/>
                <w:szCs w:val="26"/>
              </w:rPr>
              <w:t>Des boucles d’oreille semblent tenir les rideaux ouverts.</w:t>
            </w:r>
          </w:p>
          <w:p w:rsidR="00587C37" w:rsidRPr="006132CB" w:rsidRDefault="00587C37" w:rsidP="006132CB">
            <w:pPr>
              <w:rPr>
                <w:rFonts w:ascii="Arial" w:hAnsi="Arial" w:cs="Arial"/>
                <w:sz w:val="26"/>
                <w:szCs w:val="26"/>
              </w:rPr>
            </w:pPr>
          </w:p>
          <w:p w:rsidR="00587C37" w:rsidRPr="006132CB" w:rsidRDefault="00587C37" w:rsidP="006132CB">
            <w:pPr>
              <w:rPr>
                <w:rFonts w:ascii="Arial" w:hAnsi="Arial" w:cs="Arial"/>
                <w:sz w:val="26"/>
                <w:szCs w:val="26"/>
              </w:rPr>
            </w:pPr>
            <w:r w:rsidRPr="006132CB">
              <w:rPr>
                <w:rFonts w:ascii="Arial" w:hAnsi="Arial" w:cs="Arial"/>
                <w:sz w:val="26"/>
                <w:szCs w:val="26"/>
              </w:rPr>
              <w:sym w:font="Wingdings" w:char="F090"/>
            </w:r>
            <w:r w:rsidRPr="006132CB">
              <w:rPr>
                <w:rFonts w:ascii="Arial" w:hAnsi="Arial" w:cs="Arial"/>
                <w:sz w:val="26"/>
                <w:szCs w:val="26"/>
              </w:rPr>
              <w:t xml:space="preserve">. </w:t>
            </w:r>
            <w:r w:rsidR="006132CB" w:rsidRPr="006132CB">
              <w:rPr>
                <w:rFonts w:ascii="Arial" w:hAnsi="Arial" w:cs="Arial"/>
                <w:sz w:val="26"/>
                <w:szCs w:val="26"/>
              </w:rPr>
              <w:t>Le parquet de l’appartement forme une partie de son visage.</w:t>
            </w:r>
          </w:p>
          <w:p w:rsidR="00587C37" w:rsidRPr="006132CB" w:rsidRDefault="00587C37" w:rsidP="006132CB">
            <w:pPr>
              <w:rPr>
                <w:rFonts w:ascii="Arial" w:hAnsi="Arial" w:cs="Arial"/>
                <w:sz w:val="26"/>
                <w:szCs w:val="26"/>
              </w:rPr>
            </w:pPr>
          </w:p>
          <w:p w:rsidR="00587C37" w:rsidRPr="006132CB" w:rsidRDefault="00587C37" w:rsidP="006132CB">
            <w:pPr>
              <w:rPr>
                <w:rFonts w:ascii="Arial" w:hAnsi="Arial" w:cs="Arial"/>
                <w:sz w:val="26"/>
                <w:szCs w:val="26"/>
              </w:rPr>
            </w:pPr>
            <w:r w:rsidRPr="006132CB">
              <w:rPr>
                <w:rFonts w:ascii="Arial" w:hAnsi="Arial" w:cs="Arial"/>
                <w:sz w:val="26"/>
                <w:szCs w:val="26"/>
              </w:rPr>
              <w:sym w:font="Wingdings" w:char="F091"/>
            </w:r>
            <w:r w:rsidRPr="006132CB">
              <w:rPr>
                <w:rFonts w:ascii="Arial" w:hAnsi="Arial" w:cs="Arial"/>
                <w:sz w:val="26"/>
                <w:szCs w:val="26"/>
              </w:rPr>
              <w:t xml:space="preserve">. </w:t>
            </w:r>
            <w:r w:rsidR="006132CB" w:rsidRPr="006132CB">
              <w:rPr>
                <w:rFonts w:ascii="Arial" w:hAnsi="Arial" w:cs="Arial"/>
                <w:sz w:val="26"/>
                <w:szCs w:val="26"/>
              </w:rPr>
              <w:t>Ses yeux sont dans les tableaux du mur du fond.</w:t>
            </w:r>
          </w:p>
          <w:p w:rsidR="00C36468" w:rsidRDefault="00C36468" w:rsidP="006132CB">
            <w:pPr>
              <w:jc w:val="both"/>
              <w:rPr>
                <w:rFonts w:ascii="Times New Roman" w:hAnsi="Times New Roman" w:cs="Times New Roman"/>
                <w:sz w:val="24"/>
                <w:szCs w:val="24"/>
              </w:rPr>
            </w:pPr>
          </w:p>
        </w:tc>
      </w:tr>
    </w:tbl>
    <w:p w:rsidR="00C36468" w:rsidRPr="006132CB" w:rsidRDefault="00C36468" w:rsidP="003F7857">
      <w:pPr>
        <w:spacing w:after="0"/>
        <w:rPr>
          <w:rFonts w:ascii="Times New Roman" w:hAnsi="Times New Roman" w:cs="Times New Roman"/>
          <w:sz w:val="16"/>
          <w:szCs w:val="16"/>
        </w:rPr>
      </w:pPr>
    </w:p>
    <w:p w:rsidR="00570AB5" w:rsidRDefault="006132CB" w:rsidP="006132CB">
      <w:pPr>
        <w:spacing w:after="0"/>
        <w:rPr>
          <w:rFonts w:ascii="Arial" w:hAnsi="Arial" w:cs="Arial"/>
          <w:sz w:val="28"/>
          <w:szCs w:val="28"/>
        </w:rPr>
      </w:pPr>
      <w:bookmarkStart w:id="0" w:name="_GoBack"/>
      <w:r w:rsidRPr="006132CB">
        <w:rPr>
          <w:rFonts w:ascii="Arial" w:hAnsi="Arial" w:cs="Arial"/>
          <w:sz w:val="28"/>
          <w:szCs w:val="28"/>
        </w:rPr>
        <w:t>Voici 4 affirmations concernant la matière de peindre de Salvador Dalí, coche les cases des réponses justes en</w:t>
      </w:r>
      <w:r>
        <w:rPr>
          <w:rFonts w:ascii="Arial" w:hAnsi="Arial" w:cs="Arial"/>
          <w:sz w:val="28"/>
          <w:szCs w:val="28"/>
        </w:rPr>
        <w:t xml:space="preserve"> </w:t>
      </w:r>
      <w:r w:rsidRPr="006132CB">
        <w:rPr>
          <w:rFonts w:ascii="Arial" w:hAnsi="Arial" w:cs="Arial"/>
          <w:sz w:val="28"/>
          <w:szCs w:val="28"/>
        </w:rPr>
        <w:t>lisant les phrases et en regardant le tableau :</w:t>
      </w:r>
    </w:p>
    <w:tbl>
      <w:tblPr>
        <w:tblStyle w:val="Grilledutableau"/>
        <w:tblW w:w="10768" w:type="dxa"/>
        <w:tblLook w:val="04A0" w:firstRow="1" w:lastRow="0" w:firstColumn="1" w:lastColumn="0" w:noHBand="0" w:noVBand="1"/>
      </w:tblPr>
      <w:tblGrid>
        <w:gridCol w:w="846"/>
        <w:gridCol w:w="9922"/>
      </w:tblGrid>
      <w:tr w:rsidR="006132CB" w:rsidTr="006132CB">
        <w:trPr>
          <w:trHeight w:val="680"/>
        </w:trPr>
        <w:tc>
          <w:tcPr>
            <w:tcW w:w="846" w:type="dxa"/>
            <w:vAlign w:val="center"/>
          </w:tcPr>
          <w:p w:rsidR="006132CB" w:rsidRPr="006132CB" w:rsidRDefault="006132CB" w:rsidP="006132CB">
            <w:pPr>
              <w:rPr>
                <w:rFonts w:ascii="Arial" w:hAnsi="Arial" w:cs="Arial"/>
                <w:sz w:val="40"/>
                <w:szCs w:val="40"/>
              </w:rPr>
            </w:pPr>
            <w:r w:rsidRPr="006132CB">
              <w:rPr>
                <w:rFonts w:ascii="Arial" w:hAnsi="Arial" w:cs="Arial"/>
                <w:sz w:val="40"/>
                <w:szCs w:val="40"/>
              </w:rPr>
              <w:sym w:font="Wingdings" w:char="F06F"/>
            </w:r>
          </w:p>
        </w:tc>
        <w:tc>
          <w:tcPr>
            <w:tcW w:w="9922" w:type="dxa"/>
            <w:vAlign w:val="center"/>
          </w:tcPr>
          <w:p w:rsidR="006132CB" w:rsidRDefault="006132CB" w:rsidP="006132CB">
            <w:pPr>
              <w:rPr>
                <w:rFonts w:ascii="Arial" w:hAnsi="Arial" w:cs="Arial"/>
                <w:sz w:val="28"/>
                <w:szCs w:val="28"/>
              </w:rPr>
            </w:pPr>
            <w:r w:rsidRPr="006132CB">
              <w:rPr>
                <w:rFonts w:ascii="Arial" w:hAnsi="Arial" w:cs="Arial"/>
                <w:sz w:val="28"/>
                <w:szCs w:val="28"/>
              </w:rPr>
              <w:t>Il a peint avec beaucoup de détails qui semblent vrais (décor de l’appartement).</w:t>
            </w:r>
          </w:p>
        </w:tc>
      </w:tr>
      <w:tr w:rsidR="006132CB" w:rsidTr="006132CB">
        <w:trPr>
          <w:trHeight w:val="680"/>
        </w:trPr>
        <w:tc>
          <w:tcPr>
            <w:tcW w:w="846" w:type="dxa"/>
            <w:vAlign w:val="center"/>
          </w:tcPr>
          <w:p w:rsidR="006132CB" w:rsidRPr="006132CB" w:rsidRDefault="006132CB" w:rsidP="006132CB">
            <w:pPr>
              <w:rPr>
                <w:rFonts w:ascii="Arial" w:hAnsi="Arial" w:cs="Arial"/>
                <w:sz w:val="40"/>
                <w:szCs w:val="40"/>
              </w:rPr>
            </w:pPr>
            <w:r w:rsidRPr="006132CB">
              <w:rPr>
                <w:rFonts w:ascii="Arial" w:hAnsi="Arial" w:cs="Arial"/>
                <w:sz w:val="40"/>
                <w:szCs w:val="40"/>
              </w:rPr>
              <w:sym w:font="Wingdings" w:char="F06F"/>
            </w:r>
          </w:p>
        </w:tc>
        <w:tc>
          <w:tcPr>
            <w:tcW w:w="9922" w:type="dxa"/>
            <w:vAlign w:val="center"/>
          </w:tcPr>
          <w:p w:rsidR="006132CB" w:rsidRDefault="006132CB" w:rsidP="006132CB">
            <w:pPr>
              <w:rPr>
                <w:rFonts w:ascii="Arial" w:hAnsi="Arial" w:cs="Arial"/>
                <w:sz w:val="28"/>
                <w:szCs w:val="28"/>
              </w:rPr>
            </w:pPr>
            <w:r w:rsidRPr="006132CB">
              <w:rPr>
                <w:rFonts w:ascii="Arial" w:hAnsi="Arial" w:cs="Arial"/>
                <w:sz w:val="28"/>
                <w:szCs w:val="28"/>
              </w:rPr>
              <w:t>Il dessine et peint très bien, avec de belles couleurs.</w:t>
            </w:r>
          </w:p>
        </w:tc>
      </w:tr>
      <w:tr w:rsidR="006132CB" w:rsidTr="006132CB">
        <w:trPr>
          <w:trHeight w:val="680"/>
        </w:trPr>
        <w:tc>
          <w:tcPr>
            <w:tcW w:w="846" w:type="dxa"/>
            <w:vAlign w:val="center"/>
          </w:tcPr>
          <w:p w:rsidR="006132CB" w:rsidRPr="006132CB" w:rsidRDefault="006132CB" w:rsidP="006132CB">
            <w:pPr>
              <w:rPr>
                <w:rFonts w:ascii="Arial" w:hAnsi="Arial" w:cs="Arial"/>
                <w:sz w:val="40"/>
                <w:szCs w:val="40"/>
              </w:rPr>
            </w:pPr>
            <w:r w:rsidRPr="006132CB">
              <w:rPr>
                <w:rFonts w:ascii="Arial" w:hAnsi="Arial" w:cs="Arial"/>
                <w:sz w:val="40"/>
                <w:szCs w:val="40"/>
              </w:rPr>
              <w:sym w:font="Wingdings" w:char="F06F"/>
            </w:r>
          </w:p>
        </w:tc>
        <w:tc>
          <w:tcPr>
            <w:tcW w:w="9922" w:type="dxa"/>
            <w:vAlign w:val="center"/>
          </w:tcPr>
          <w:p w:rsidR="006132CB" w:rsidRDefault="006132CB" w:rsidP="006132CB">
            <w:pPr>
              <w:rPr>
                <w:rFonts w:ascii="Arial" w:hAnsi="Arial" w:cs="Arial"/>
                <w:sz w:val="28"/>
                <w:szCs w:val="28"/>
              </w:rPr>
            </w:pPr>
            <w:r w:rsidRPr="006132CB">
              <w:rPr>
                <w:rFonts w:ascii="Arial" w:hAnsi="Arial" w:cs="Arial"/>
                <w:sz w:val="28"/>
                <w:szCs w:val="28"/>
              </w:rPr>
              <w:t>Son portrait n’est pas ce que l’on peut voir en vrai : les meubles et le décor forment une sorte de</w:t>
            </w:r>
            <w:r>
              <w:rPr>
                <w:rFonts w:ascii="Arial" w:hAnsi="Arial" w:cs="Arial"/>
                <w:sz w:val="28"/>
                <w:szCs w:val="28"/>
              </w:rPr>
              <w:t xml:space="preserve"> </w:t>
            </w:r>
            <w:r w:rsidRPr="006132CB">
              <w:rPr>
                <w:rFonts w:ascii="Arial" w:hAnsi="Arial" w:cs="Arial"/>
                <w:sz w:val="28"/>
                <w:szCs w:val="28"/>
              </w:rPr>
              <w:t>portrait du visage d’une actrice de cinéma.</w:t>
            </w:r>
          </w:p>
        </w:tc>
      </w:tr>
      <w:tr w:rsidR="006132CB" w:rsidTr="006132CB">
        <w:trPr>
          <w:trHeight w:val="680"/>
        </w:trPr>
        <w:tc>
          <w:tcPr>
            <w:tcW w:w="846" w:type="dxa"/>
            <w:vAlign w:val="center"/>
          </w:tcPr>
          <w:p w:rsidR="006132CB" w:rsidRPr="006132CB" w:rsidRDefault="006132CB" w:rsidP="006132CB">
            <w:pPr>
              <w:rPr>
                <w:rFonts w:ascii="Arial" w:hAnsi="Arial" w:cs="Arial"/>
                <w:sz w:val="40"/>
                <w:szCs w:val="40"/>
              </w:rPr>
            </w:pPr>
            <w:r w:rsidRPr="006132CB">
              <w:rPr>
                <w:rFonts w:ascii="Arial" w:hAnsi="Arial" w:cs="Arial"/>
                <w:sz w:val="40"/>
                <w:szCs w:val="40"/>
              </w:rPr>
              <w:sym w:font="Wingdings" w:char="F06F"/>
            </w:r>
          </w:p>
        </w:tc>
        <w:tc>
          <w:tcPr>
            <w:tcW w:w="9922" w:type="dxa"/>
            <w:vAlign w:val="center"/>
          </w:tcPr>
          <w:p w:rsidR="006132CB" w:rsidRDefault="006132CB" w:rsidP="006132CB">
            <w:pPr>
              <w:rPr>
                <w:rFonts w:ascii="Arial" w:hAnsi="Arial" w:cs="Arial"/>
                <w:sz w:val="28"/>
                <w:szCs w:val="28"/>
              </w:rPr>
            </w:pPr>
            <w:r w:rsidRPr="006132CB">
              <w:rPr>
                <w:rFonts w:ascii="Arial" w:hAnsi="Arial" w:cs="Arial"/>
                <w:sz w:val="28"/>
                <w:szCs w:val="28"/>
              </w:rPr>
              <w:t>Il a peint ce qu’il imagine.</w:t>
            </w:r>
          </w:p>
        </w:tc>
      </w:tr>
      <w:bookmarkEnd w:id="0"/>
    </w:tbl>
    <w:p w:rsidR="00570AB5" w:rsidRPr="00FD1DA8" w:rsidRDefault="00570AB5" w:rsidP="003F7857">
      <w:pPr>
        <w:spacing w:after="0"/>
        <w:rPr>
          <w:rFonts w:ascii="Arial" w:hAnsi="Arial" w:cs="Arial"/>
          <w:sz w:val="28"/>
          <w:szCs w:val="28"/>
        </w:rPr>
      </w:pPr>
    </w:p>
    <w:sectPr w:rsidR="00570AB5" w:rsidRPr="00FD1DA8" w:rsidSect="00454365">
      <w:headerReference w:type="default" r:id="rId12"/>
      <w:pgSz w:w="11906" w:h="16838"/>
      <w:pgMar w:top="284" w:right="567" w:bottom="284"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29" w:rsidRDefault="00084929" w:rsidP="00454365">
      <w:pPr>
        <w:spacing w:after="0" w:line="240" w:lineRule="auto"/>
      </w:pPr>
      <w:r>
        <w:separator/>
      </w:r>
    </w:p>
  </w:endnote>
  <w:endnote w:type="continuationSeparator" w:id="0">
    <w:p w:rsidR="00084929" w:rsidRDefault="00084929" w:rsidP="0045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Calibri-LightItalic">
    <w:altName w:val="Times New Roman"/>
    <w:panose1 w:val="00000000000000000000"/>
    <w:charset w:val="00"/>
    <w:family w:val="roman"/>
    <w:notTrueType/>
    <w:pitch w:val="default"/>
  </w:font>
  <w:font w:name="Calibri-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29" w:rsidRDefault="00084929" w:rsidP="00454365">
      <w:pPr>
        <w:spacing w:after="0" w:line="240" w:lineRule="auto"/>
      </w:pPr>
      <w:r>
        <w:separator/>
      </w:r>
    </w:p>
  </w:footnote>
  <w:footnote w:type="continuationSeparator" w:id="0">
    <w:p w:rsidR="00084929" w:rsidRDefault="00084929" w:rsidP="00454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6520"/>
      <w:gridCol w:w="2466"/>
    </w:tblGrid>
    <w:tr w:rsidR="00454365" w:rsidTr="00454365">
      <w:tc>
        <w:tcPr>
          <w:tcW w:w="1786" w:type="dxa"/>
          <w:vAlign w:val="center"/>
        </w:tcPr>
        <w:p w:rsidR="00454365" w:rsidRDefault="00454365" w:rsidP="00454365">
          <w:pPr>
            <w:jc w:val="center"/>
          </w:pPr>
          <w:r>
            <w:rPr>
              <w:noProof/>
              <w:lang w:eastAsia="fr-FR"/>
            </w:rPr>
            <w:drawing>
              <wp:inline distT="0" distB="0" distL="0" distR="0" wp14:anchorId="189CABCA" wp14:editId="4D772CD7">
                <wp:extent cx="997200" cy="12816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7200" cy="1281600"/>
                        </a:xfrm>
                        <a:prstGeom prst="rect">
                          <a:avLst/>
                        </a:prstGeom>
                      </pic:spPr>
                    </pic:pic>
                  </a:graphicData>
                </a:graphic>
              </wp:inline>
            </w:drawing>
          </w:r>
        </w:p>
      </w:tc>
      <w:tc>
        <w:tcPr>
          <w:tcW w:w="6520" w:type="dxa"/>
          <w:vAlign w:val="center"/>
        </w:tcPr>
        <w:p w:rsidR="00454365" w:rsidRPr="005A48F0" w:rsidRDefault="00454365" w:rsidP="00454365">
          <w:pPr>
            <w:jc w:val="center"/>
            <w:rPr>
              <w:rFonts w:ascii="Arial" w:hAnsi="Arial" w:cs="Arial"/>
              <w:sz w:val="24"/>
              <w:szCs w:val="24"/>
            </w:rPr>
          </w:pPr>
          <w:r w:rsidRPr="005A48F0">
            <w:rPr>
              <w:rFonts w:ascii="Arial" w:hAnsi="Arial" w:cs="Arial"/>
              <w:sz w:val="24"/>
              <w:szCs w:val="24"/>
            </w:rPr>
            <w:t xml:space="preserve">Art plastique                      </w:t>
          </w:r>
          <w:r>
            <w:rPr>
              <w:rFonts w:ascii="Arial" w:hAnsi="Arial" w:cs="Arial"/>
              <w:sz w:val="24"/>
              <w:szCs w:val="24"/>
            </w:rPr>
            <w:t xml:space="preserve">                     </w:t>
          </w:r>
          <w:r w:rsidRPr="005A48F0">
            <w:rPr>
              <w:rFonts w:ascii="Arial" w:hAnsi="Arial" w:cs="Arial"/>
              <w:sz w:val="24"/>
              <w:szCs w:val="24"/>
            </w:rPr>
            <w:t xml:space="preserve"> </w:t>
          </w:r>
          <w:r>
            <w:rPr>
              <w:rFonts w:ascii="Arial" w:hAnsi="Arial" w:cs="Arial"/>
              <w:sz w:val="24"/>
              <w:szCs w:val="24"/>
            </w:rPr>
            <w:t>juin</w:t>
          </w:r>
          <w:r w:rsidRPr="005A48F0">
            <w:rPr>
              <w:rFonts w:ascii="Arial" w:hAnsi="Arial" w:cs="Arial"/>
              <w:sz w:val="24"/>
              <w:szCs w:val="24"/>
            </w:rPr>
            <w:t xml:space="preserve"> 2020 </w:t>
          </w:r>
          <w:r>
            <w:rPr>
              <w:rFonts w:ascii="Arial" w:hAnsi="Arial" w:cs="Arial"/>
              <w:sz w:val="24"/>
              <w:szCs w:val="24"/>
            </w:rPr>
            <w:t>p</w:t>
          </w:r>
          <w:r w:rsidRPr="00454365">
            <w:rPr>
              <w:rFonts w:ascii="Arial" w:hAnsi="Arial" w:cs="Arial"/>
              <w:sz w:val="24"/>
              <w:szCs w:val="24"/>
            </w:rPr>
            <w:t xml:space="preserve"> </w:t>
          </w:r>
          <w:r w:rsidRPr="00454365">
            <w:rPr>
              <w:rFonts w:ascii="Arial" w:hAnsi="Arial" w:cs="Arial"/>
              <w:b/>
              <w:bCs/>
              <w:sz w:val="24"/>
              <w:szCs w:val="24"/>
            </w:rPr>
            <w:fldChar w:fldCharType="begin"/>
          </w:r>
          <w:r w:rsidRPr="00454365">
            <w:rPr>
              <w:rFonts w:ascii="Arial" w:hAnsi="Arial" w:cs="Arial"/>
              <w:b/>
              <w:bCs/>
              <w:sz w:val="24"/>
              <w:szCs w:val="24"/>
            </w:rPr>
            <w:instrText>PAGE  \* Arabic  \* MERGEFORMAT</w:instrText>
          </w:r>
          <w:r w:rsidRPr="00454365">
            <w:rPr>
              <w:rFonts w:ascii="Arial" w:hAnsi="Arial" w:cs="Arial"/>
              <w:b/>
              <w:bCs/>
              <w:sz w:val="24"/>
              <w:szCs w:val="24"/>
            </w:rPr>
            <w:fldChar w:fldCharType="separate"/>
          </w:r>
          <w:r w:rsidR="00AC1E73">
            <w:rPr>
              <w:rFonts w:ascii="Arial" w:hAnsi="Arial" w:cs="Arial"/>
              <w:b/>
              <w:bCs/>
              <w:noProof/>
              <w:sz w:val="24"/>
              <w:szCs w:val="24"/>
            </w:rPr>
            <w:t>4</w:t>
          </w:r>
          <w:r w:rsidRPr="00454365">
            <w:rPr>
              <w:rFonts w:ascii="Arial" w:hAnsi="Arial" w:cs="Arial"/>
              <w:b/>
              <w:bCs/>
              <w:sz w:val="24"/>
              <w:szCs w:val="24"/>
            </w:rPr>
            <w:fldChar w:fldCharType="end"/>
          </w:r>
          <w:r w:rsidRPr="00454365">
            <w:rPr>
              <w:rFonts w:ascii="Arial" w:hAnsi="Arial" w:cs="Arial"/>
              <w:sz w:val="24"/>
              <w:szCs w:val="24"/>
            </w:rPr>
            <w:t xml:space="preserve"> sur </w:t>
          </w:r>
          <w:r w:rsidRPr="00454365">
            <w:rPr>
              <w:rFonts w:ascii="Arial" w:hAnsi="Arial" w:cs="Arial"/>
              <w:b/>
              <w:bCs/>
              <w:sz w:val="24"/>
              <w:szCs w:val="24"/>
            </w:rPr>
            <w:fldChar w:fldCharType="begin"/>
          </w:r>
          <w:r w:rsidRPr="00454365">
            <w:rPr>
              <w:rFonts w:ascii="Arial" w:hAnsi="Arial" w:cs="Arial"/>
              <w:b/>
              <w:bCs/>
              <w:sz w:val="24"/>
              <w:szCs w:val="24"/>
            </w:rPr>
            <w:instrText>NUMPAGES  \* Arabic  \* MERGEFORMAT</w:instrText>
          </w:r>
          <w:r w:rsidRPr="00454365">
            <w:rPr>
              <w:rFonts w:ascii="Arial" w:hAnsi="Arial" w:cs="Arial"/>
              <w:b/>
              <w:bCs/>
              <w:sz w:val="24"/>
              <w:szCs w:val="24"/>
            </w:rPr>
            <w:fldChar w:fldCharType="separate"/>
          </w:r>
          <w:r w:rsidR="00AC1E73">
            <w:rPr>
              <w:rFonts w:ascii="Arial" w:hAnsi="Arial" w:cs="Arial"/>
              <w:b/>
              <w:bCs/>
              <w:noProof/>
              <w:sz w:val="24"/>
              <w:szCs w:val="24"/>
            </w:rPr>
            <w:t>4</w:t>
          </w:r>
          <w:r w:rsidRPr="00454365">
            <w:rPr>
              <w:rFonts w:ascii="Arial" w:hAnsi="Arial" w:cs="Arial"/>
              <w:b/>
              <w:bCs/>
              <w:sz w:val="24"/>
              <w:szCs w:val="24"/>
            </w:rPr>
            <w:fldChar w:fldCharType="end"/>
          </w:r>
        </w:p>
        <w:p w:rsidR="00454365" w:rsidRDefault="00454365" w:rsidP="00454365">
          <w:pPr>
            <w:jc w:val="center"/>
            <w:rPr>
              <w:rFonts w:ascii="Arial" w:hAnsi="Arial" w:cs="Arial"/>
              <w:b/>
              <w:sz w:val="24"/>
              <w:szCs w:val="24"/>
            </w:rPr>
          </w:pPr>
        </w:p>
        <w:p w:rsidR="00454365" w:rsidRPr="00570AB5" w:rsidRDefault="00454365" w:rsidP="00454365">
          <w:pPr>
            <w:jc w:val="center"/>
            <w:rPr>
              <w:rFonts w:ascii="Arial" w:hAnsi="Arial" w:cs="Arial"/>
              <w:b/>
              <w:sz w:val="28"/>
              <w:szCs w:val="28"/>
            </w:rPr>
          </w:pPr>
          <w:r w:rsidRPr="00113CE0">
            <w:rPr>
              <w:rFonts w:ascii="Arial" w:hAnsi="Arial" w:cs="Arial"/>
              <w:b/>
              <w:sz w:val="28"/>
              <w:szCs w:val="28"/>
            </w:rPr>
            <w:t xml:space="preserve">Peindre comme les </w:t>
          </w:r>
          <w:r>
            <w:rPr>
              <w:rFonts w:ascii="Arial" w:hAnsi="Arial" w:cs="Arial"/>
              <w:b/>
              <w:sz w:val="28"/>
              <w:szCs w:val="28"/>
            </w:rPr>
            <w:t>surréalistes</w:t>
          </w:r>
        </w:p>
      </w:tc>
      <w:tc>
        <w:tcPr>
          <w:tcW w:w="2466" w:type="dxa"/>
          <w:vAlign w:val="center"/>
        </w:tcPr>
        <w:p w:rsidR="00454365" w:rsidRDefault="00454365" w:rsidP="00454365">
          <w:pPr>
            <w:jc w:val="center"/>
          </w:pPr>
          <w:r>
            <w:rPr>
              <w:noProof/>
              <w:lang w:eastAsia="fr-FR"/>
            </w:rPr>
            <w:drawing>
              <wp:inline distT="0" distB="0" distL="0" distR="0" wp14:anchorId="70000061" wp14:editId="4B1B85FE">
                <wp:extent cx="1425600" cy="1270800"/>
                <wp:effectExtent l="0" t="0" r="3175" b="5715"/>
                <wp:docPr id="29" name="Image 29" descr="SALVADOR DALI (1904-1989) - Autoportrait au cadran solaire  - Céramique  - Sign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VADOR DALI (1904-1989) - Autoportrait au cadran solaire  - Céramique  - Signé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600" cy="1270800"/>
                        </a:xfrm>
                        <a:prstGeom prst="rect">
                          <a:avLst/>
                        </a:prstGeom>
                        <a:noFill/>
                        <a:ln>
                          <a:noFill/>
                        </a:ln>
                      </pic:spPr>
                    </pic:pic>
                  </a:graphicData>
                </a:graphic>
              </wp:inline>
            </w:drawing>
          </w:r>
        </w:p>
      </w:tc>
    </w:tr>
  </w:tbl>
  <w:p w:rsidR="00454365" w:rsidRPr="00454365" w:rsidRDefault="00454365" w:rsidP="00454365">
    <w:pPr>
      <w:pStyle w:val="En-tte"/>
      <w:pBdr>
        <w:bottom w:val="dashDotStroked" w:sz="24" w:space="1" w:color="7030A0"/>
      </w:pBd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B5"/>
    <w:rsid w:val="00035B6C"/>
    <w:rsid w:val="00084929"/>
    <w:rsid w:val="000A56DB"/>
    <w:rsid w:val="000D0162"/>
    <w:rsid w:val="001D58FE"/>
    <w:rsid w:val="002759F2"/>
    <w:rsid w:val="0029350A"/>
    <w:rsid w:val="002B2100"/>
    <w:rsid w:val="002C5DDA"/>
    <w:rsid w:val="003D2E30"/>
    <w:rsid w:val="003F7857"/>
    <w:rsid w:val="00454365"/>
    <w:rsid w:val="00522A73"/>
    <w:rsid w:val="00570AB5"/>
    <w:rsid w:val="00587C37"/>
    <w:rsid w:val="006132CB"/>
    <w:rsid w:val="00622B58"/>
    <w:rsid w:val="00663E30"/>
    <w:rsid w:val="006B1208"/>
    <w:rsid w:val="007B6834"/>
    <w:rsid w:val="008D3F2B"/>
    <w:rsid w:val="009967EA"/>
    <w:rsid w:val="00A35C3B"/>
    <w:rsid w:val="00A379C0"/>
    <w:rsid w:val="00AA500A"/>
    <w:rsid w:val="00AC1E73"/>
    <w:rsid w:val="00C36468"/>
    <w:rsid w:val="00C41388"/>
    <w:rsid w:val="00DD61AD"/>
    <w:rsid w:val="00E73839"/>
    <w:rsid w:val="00FD1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1BD74-D56B-4DA5-ADB7-219B0567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0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570AB5"/>
    <w:rPr>
      <w:rFonts w:ascii="Calibri-Bold" w:hAnsi="Calibri-Bold" w:hint="default"/>
      <w:b/>
      <w:bCs/>
      <w:i w:val="0"/>
      <w:iCs w:val="0"/>
      <w:color w:val="000000"/>
      <w:sz w:val="24"/>
      <w:szCs w:val="24"/>
    </w:rPr>
  </w:style>
  <w:style w:type="character" w:styleId="Lienhypertexte">
    <w:name w:val="Hyperlink"/>
    <w:basedOn w:val="Policepardfaut"/>
    <w:uiPriority w:val="99"/>
    <w:semiHidden/>
    <w:unhideWhenUsed/>
    <w:rsid w:val="00AA500A"/>
    <w:rPr>
      <w:color w:val="0000FF"/>
      <w:u w:val="single"/>
    </w:rPr>
  </w:style>
  <w:style w:type="character" w:styleId="Accentuation">
    <w:name w:val="Emphasis"/>
    <w:basedOn w:val="Policepardfaut"/>
    <w:uiPriority w:val="20"/>
    <w:qFormat/>
    <w:rsid w:val="00663E30"/>
    <w:rPr>
      <w:i/>
      <w:iCs/>
    </w:rPr>
  </w:style>
  <w:style w:type="paragraph" w:styleId="En-tte">
    <w:name w:val="header"/>
    <w:basedOn w:val="Normal"/>
    <w:link w:val="En-tteCar"/>
    <w:uiPriority w:val="99"/>
    <w:unhideWhenUsed/>
    <w:rsid w:val="00454365"/>
    <w:pPr>
      <w:tabs>
        <w:tab w:val="center" w:pos="4536"/>
        <w:tab w:val="right" w:pos="9072"/>
      </w:tabs>
      <w:spacing w:after="0" w:line="240" w:lineRule="auto"/>
    </w:pPr>
  </w:style>
  <w:style w:type="character" w:customStyle="1" w:styleId="En-tteCar">
    <w:name w:val="En-tête Car"/>
    <w:basedOn w:val="Policepardfaut"/>
    <w:link w:val="En-tte"/>
    <w:uiPriority w:val="99"/>
    <w:rsid w:val="00454365"/>
  </w:style>
  <w:style w:type="paragraph" w:styleId="Pieddepage">
    <w:name w:val="footer"/>
    <w:basedOn w:val="Normal"/>
    <w:link w:val="PieddepageCar"/>
    <w:uiPriority w:val="99"/>
    <w:unhideWhenUsed/>
    <w:rsid w:val="004543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4365"/>
  </w:style>
  <w:style w:type="character" w:customStyle="1" w:styleId="fontstyle21">
    <w:name w:val="fontstyle21"/>
    <w:basedOn w:val="Policepardfaut"/>
    <w:rsid w:val="007B6834"/>
    <w:rPr>
      <w:rFonts w:ascii="Calibri-LightItalic" w:hAnsi="Calibri-LightItalic" w:hint="default"/>
      <w:b w:val="0"/>
      <w:bCs w:val="0"/>
      <w:i/>
      <w:iCs/>
      <w:color w:val="000000"/>
      <w:sz w:val="20"/>
      <w:szCs w:val="20"/>
    </w:rPr>
  </w:style>
  <w:style w:type="character" w:customStyle="1" w:styleId="fontstyle31">
    <w:name w:val="fontstyle31"/>
    <w:basedOn w:val="Policepardfaut"/>
    <w:rsid w:val="007B6834"/>
    <w:rPr>
      <w:rFonts w:ascii="Calibri-Light" w:hAnsi="Calibri-Light" w:hint="default"/>
      <w:b w:val="0"/>
      <w:bCs w:val="0"/>
      <w:i w:val="0"/>
      <w:iCs w:val="0"/>
      <w:color w:val="000000"/>
      <w:sz w:val="20"/>
      <w:szCs w:val="20"/>
    </w:rPr>
  </w:style>
  <w:style w:type="character" w:customStyle="1" w:styleId="dxpl">
    <w:name w:val="d_xpl"/>
    <w:basedOn w:val="Policepardfaut"/>
    <w:rsid w:val="00C41388"/>
  </w:style>
  <w:style w:type="character" w:customStyle="1" w:styleId="dgls">
    <w:name w:val="d_gls"/>
    <w:basedOn w:val="Policepardfaut"/>
    <w:rsid w:val="00C4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5179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2020-06-15T17:54:00Z</dcterms:created>
  <dcterms:modified xsi:type="dcterms:W3CDTF">2020-06-15T17:54:00Z</dcterms:modified>
</cp:coreProperties>
</file>