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35" w:rsidRDefault="00937B35" w:rsidP="00937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géométrie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géom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1 /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937B35" w:rsidRPr="00E33B1B" w:rsidRDefault="00937B35" w:rsidP="00937B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37B35" w:rsidRPr="001A460E" w:rsidRDefault="00937B35" w:rsidP="00937B35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60E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7 </w:t>
      </w:r>
      <w:r w:rsidRPr="001A460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Décrire et reproduire des figures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37B35" w:rsidRPr="00937B35" w:rsidRDefault="00937B35" w:rsidP="00937B35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937B35">
        <w:rPr>
          <w:rFonts w:ascii="Arial" w:hAnsi="Arial" w:cs="Arial"/>
          <w:color w:val="FF0000"/>
          <w:sz w:val="24"/>
          <w:szCs w:val="24"/>
        </w:rPr>
        <w:t>CORRECTION</w:t>
      </w:r>
    </w:p>
    <w:p w:rsidR="00674F38" w:rsidRPr="00674F38" w:rsidRDefault="00674F38" w:rsidP="0067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4F38">
        <w:rPr>
          <w:rFonts w:ascii="Arial" w:hAnsi="Arial" w:cs="Arial"/>
          <w:b/>
          <w:sz w:val="24"/>
          <w:szCs w:val="24"/>
        </w:rPr>
        <w:t>Programme</w:t>
      </w:r>
    </w:p>
    <w:p w:rsidR="00674F38" w:rsidRDefault="00674F38" w:rsidP="0067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Reconnaitre, nommer, comparer, vérifier, décrire des figures simples ou complexes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(assemblages de figures simples) à partir de certaines de leurs propriétés.</w:t>
      </w:r>
    </w:p>
    <w:p w:rsidR="00674F38" w:rsidRPr="00674F38" w:rsidRDefault="00674F38" w:rsidP="0067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4F38">
        <w:rPr>
          <w:rFonts w:ascii="Arial" w:hAnsi="Arial" w:cs="Arial"/>
          <w:b/>
          <w:sz w:val="24"/>
          <w:szCs w:val="24"/>
        </w:rPr>
        <w:t>Compétences travaillées</w:t>
      </w:r>
    </w:p>
    <w:p w:rsidR="00674F38" w:rsidRPr="00674F38" w:rsidRDefault="00674F38" w:rsidP="0067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Associer des figures et des descriptions.</w:t>
      </w:r>
    </w:p>
    <w:p w:rsidR="00674F38" w:rsidRPr="00674F38" w:rsidRDefault="00674F38" w:rsidP="0067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 xml:space="preserve"> Décrire une figure.</w:t>
      </w:r>
    </w:p>
    <w:p w:rsidR="00674F38" w:rsidRDefault="00674F38" w:rsidP="0067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Reproduire une figure.</w:t>
      </w:r>
    </w:p>
    <w:p w:rsidR="00674F38" w:rsidRPr="00D361E8" w:rsidRDefault="00674F38" w:rsidP="00674F3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74F38" w:rsidRPr="00674F38" w:rsidRDefault="00674F38" w:rsidP="00D361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4F38">
        <w:rPr>
          <w:rFonts w:ascii="Arial" w:hAnsi="Arial" w:cs="Arial"/>
          <w:b/>
          <w:color w:val="FF0000"/>
          <w:sz w:val="24"/>
          <w:szCs w:val="24"/>
        </w:rPr>
        <w:t>Remarque :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Depuis le CE2, les élèves identifient et tracent des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figures géométriques simples (carré, rectangle, triangle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rectangle). En CM1, ces figures simples sont utilisées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pour en créer de nouvelles, plus complexes, que les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élèves doivent pouvoir décrire et reproduire. Ils doivent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utiliser leurs propriétés (perpendicularité, parallélisme,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points alignés, etc.) avec un vocabulaire et une notation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adéquats. Cette leçon prépare aux programmes de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construction mettant en œuvre des tracés ou des écrits</w:t>
      </w:r>
      <w:r>
        <w:rPr>
          <w:rFonts w:ascii="Arial" w:hAnsi="Arial" w:cs="Arial"/>
          <w:sz w:val="24"/>
          <w:szCs w:val="24"/>
        </w:rPr>
        <w:t xml:space="preserve"> </w:t>
      </w:r>
      <w:r w:rsidRPr="00674F38">
        <w:rPr>
          <w:rFonts w:ascii="Arial" w:hAnsi="Arial" w:cs="Arial"/>
          <w:sz w:val="24"/>
          <w:szCs w:val="24"/>
        </w:rPr>
        <w:t>plus complexes</w:t>
      </w:r>
    </w:p>
    <w:p w:rsidR="00674F38" w:rsidRPr="00D361E8" w:rsidRDefault="00674F38" w:rsidP="00D361E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C4CDC" w:rsidRPr="00D361E8" w:rsidRDefault="00937B35" w:rsidP="00D361E8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674F38">
        <w:rPr>
          <w:rFonts w:ascii="Arial" w:hAnsi="Arial" w:cs="Arial"/>
          <w:i/>
          <w:sz w:val="24"/>
          <w:szCs w:val="24"/>
        </w:rPr>
        <w:t>Cherchons</w:t>
      </w:r>
      <w:r w:rsidR="00D361E8">
        <w:rPr>
          <w:rFonts w:ascii="Arial" w:hAnsi="Arial" w:cs="Arial"/>
          <w:i/>
          <w:sz w:val="24"/>
          <w:szCs w:val="24"/>
        </w:rPr>
        <w:t xml:space="preserve"> </w:t>
      </w:r>
      <w:r w:rsidR="00D361E8" w:rsidRPr="00D361E8"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7FC775A4" wp14:editId="21F90007">
            <wp:simplePos x="0" y="0"/>
            <wp:positionH relativeFrom="column">
              <wp:posOffset>5909657</wp:posOffset>
            </wp:positionH>
            <wp:positionV relativeFrom="paragraph">
              <wp:posOffset>161412</wp:posOffset>
            </wp:positionV>
            <wp:extent cx="1149089" cy="1329338"/>
            <wp:effectExtent l="0" t="0" r="0" b="4445"/>
            <wp:wrapThrough wrapText="bothSides">
              <wp:wrapPolygon edited="0">
                <wp:start x="0" y="0"/>
                <wp:lineTo x="0" y="21363"/>
                <wp:lineTo x="21134" y="21363"/>
                <wp:lineTo x="2113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89" cy="132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F38" w:rsidRPr="00D361E8">
        <w:rPr>
          <w:rFonts w:ascii="Arial" w:hAnsi="Arial" w:cs="Arial"/>
          <w:color w:val="FF0000"/>
          <w:sz w:val="24"/>
        </w:rPr>
        <w:t>Correction</w:t>
      </w:r>
    </w:p>
    <w:p w:rsidR="00674F38" w:rsidRPr="00674F38" w:rsidRDefault="00674F38" w:rsidP="00D361E8">
      <w:pPr>
        <w:spacing w:after="0" w:line="240" w:lineRule="auto"/>
        <w:rPr>
          <w:rFonts w:ascii="Arial" w:hAnsi="Arial" w:cs="Arial"/>
          <w:sz w:val="24"/>
        </w:rPr>
      </w:pPr>
      <w:r w:rsidRPr="00674F38">
        <w:rPr>
          <w:rFonts w:ascii="Arial" w:hAnsi="Arial" w:cs="Arial"/>
          <w:sz w:val="24"/>
        </w:rPr>
        <w:t>Sur la fiche Cherchons, découper les quatre parties</w:t>
      </w:r>
      <w:r w:rsidR="00D361E8">
        <w:rPr>
          <w:rFonts w:ascii="Arial" w:hAnsi="Arial" w:cs="Arial"/>
          <w:sz w:val="24"/>
        </w:rPr>
        <w:t xml:space="preserve"> </w:t>
      </w:r>
      <w:r w:rsidRPr="00674F38">
        <w:rPr>
          <w:rFonts w:ascii="Arial" w:hAnsi="Arial" w:cs="Arial"/>
          <w:sz w:val="24"/>
        </w:rPr>
        <w:t xml:space="preserve">du tableau d’Auguste Herbin. </w:t>
      </w:r>
    </w:p>
    <w:p w:rsidR="00674F38" w:rsidRPr="00674F38" w:rsidRDefault="00D361E8" w:rsidP="00D361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46"/>
      </w:r>
      <w:r>
        <w:rPr>
          <w:rFonts w:ascii="Arial" w:hAnsi="Arial" w:cs="Arial"/>
          <w:sz w:val="24"/>
        </w:rPr>
        <w:t xml:space="preserve"> Lui p</w:t>
      </w:r>
      <w:r w:rsidR="00674F38" w:rsidRPr="00674F38">
        <w:rPr>
          <w:rFonts w:ascii="Arial" w:hAnsi="Arial" w:cs="Arial"/>
          <w:sz w:val="24"/>
        </w:rPr>
        <w:t>roposer de décrire par écrit la</w:t>
      </w:r>
      <w:r>
        <w:rPr>
          <w:rFonts w:ascii="Arial" w:hAnsi="Arial" w:cs="Arial"/>
          <w:sz w:val="24"/>
        </w:rPr>
        <w:t xml:space="preserve"> </w:t>
      </w:r>
      <w:r w:rsidR="00674F38" w:rsidRPr="00674F38">
        <w:rPr>
          <w:rFonts w:ascii="Arial" w:hAnsi="Arial" w:cs="Arial"/>
          <w:sz w:val="24"/>
        </w:rPr>
        <w:t>figure en utilisant un vocabulaire géométrique approprié.</w:t>
      </w:r>
    </w:p>
    <w:p w:rsidR="00D361E8" w:rsidRPr="00674F38" w:rsidRDefault="00674F38" w:rsidP="00D361E8">
      <w:pPr>
        <w:spacing w:after="0" w:line="240" w:lineRule="auto"/>
        <w:rPr>
          <w:rFonts w:ascii="Arial" w:hAnsi="Arial" w:cs="Arial"/>
          <w:sz w:val="24"/>
        </w:rPr>
      </w:pPr>
      <w:r w:rsidRPr="00674F38">
        <w:rPr>
          <w:rFonts w:ascii="Arial" w:hAnsi="Arial" w:cs="Arial"/>
          <w:sz w:val="24"/>
        </w:rPr>
        <w:t>Une fois les descriptions rédigées,</w:t>
      </w:r>
      <w:r w:rsidR="00D361E8">
        <w:rPr>
          <w:rFonts w:ascii="Arial" w:hAnsi="Arial" w:cs="Arial"/>
          <w:sz w:val="24"/>
        </w:rPr>
        <w:t xml:space="preserve"> lui d</w:t>
      </w:r>
      <w:r w:rsidR="00D361E8" w:rsidRPr="00674F38">
        <w:rPr>
          <w:rFonts w:ascii="Arial" w:hAnsi="Arial" w:cs="Arial"/>
          <w:sz w:val="24"/>
        </w:rPr>
        <w:t>emander de tracer la figure d’abord à</w:t>
      </w:r>
      <w:r w:rsidR="00D361E8">
        <w:rPr>
          <w:rFonts w:ascii="Arial" w:hAnsi="Arial" w:cs="Arial"/>
          <w:sz w:val="24"/>
        </w:rPr>
        <w:t xml:space="preserve"> </w:t>
      </w:r>
      <w:r w:rsidR="00D361E8" w:rsidRPr="00674F38">
        <w:rPr>
          <w:rFonts w:ascii="Arial" w:hAnsi="Arial" w:cs="Arial"/>
          <w:sz w:val="24"/>
        </w:rPr>
        <w:t>main levée, puis avec des instruments de tracé, à partir</w:t>
      </w:r>
      <w:r w:rsidR="00D361E8">
        <w:rPr>
          <w:rFonts w:ascii="Arial" w:hAnsi="Arial" w:cs="Arial"/>
          <w:sz w:val="24"/>
        </w:rPr>
        <w:t xml:space="preserve"> </w:t>
      </w:r>
      <w:r w:rsidR="00D361E8" w:rsidRPr="00674F38">
        <w:rPr>
          <w:rFonts w:ascii="Arial" w:hAnsi="Arial" w:cs="Arial"/>
          <w:sz w:val="24"/>
        </w:rPr>
        <w:t>de la description rédigée précédemment.</w:t>
      </w:r>
    </w:p>
    <w:p w:rsidR="00674F38" w:rsidRDefault="00D361E8" w:rsidP="00D361E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46"/>
      </w:r>
      <w:r>
        <w:rPr>
          <w:rFonts w:ascii="Arial" w:hAnsi="Arial" w:cs="Arial"/>
          <w:sz w:val="24"/>
        </w:rPr>
        <w:t xml:space="preserve"> Le l</w:t>
      </w:r>
      <w:r w:rsidR="00674F38" w:rsidRPr="00674F38">
        <w:rPr>
          <w:rFonts w:ascii="Arial" w:hAnsi="Arial" w:cs="Arial"/>
          <w:sz w:val="24"/>
        </w:rPr>
        <w:t>aisser découvrir la situation de recherche</w:t>
      </w:r>
      <w:r>
        <w:rPr>
          <w:rFonts w:ascii="Arial" w:hAnsi="Arial" w:cs="Arial"/>
          <w:sz w:val="24"/>
        </w:rPr>
        <w:t xml:space="preserve"> puis le laisser </w:t>
      </w:r>
      <w:r w:rsidR="00674F38" w:rsidRPr="00674F38">
        <w:rPr>
          <w:rFonts w:ascii="Arial" w:hAnsi="Arial" w:cs="Arial"/>
          <w:sz w:val="24"/>
        </w:rPr>
        <w:t>répondre aux questions.</w:t>
      </w:r>
    </w:p>
    <w:p w:rsidR="00D361E8" w:rsidRPr="00D361E8" w:rsidRDefault="00D361E8" w:rsidP="00D361E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361E8">
        <w:rPr>
          <w:rFonts w:ascii="Arial" w:hAnsi="Arial" w:cs="Arial"/>
          <w:i/>
          <w:sz w:val="24"/>
          <w:szCs w:val="24"/>
        </w:rPr>
        <w:t>Cherchons</w:t>
      </w:r>
    </w:p>
    <w:p w:rsidR="00D361E8" w:rsidRDefault="00D361E8" w:rsidP="00D361E8">
      <w:pPr>
        <w:jc w:val="center"/>
      </w:pPr>
      <w:r w:rsidRPr="00FE1236">
        <w:rPr>
          <w:noProof/>
          <w:lang w:eastAsia="fr-FR"/>
        </w:rPr>
        <w:drawing>
          <wp:inline distT="0" distB="0" distL="0" distR="0" wp14:anchorId="5B8F94B2" wp14:editId="2E484EA0">
            <wp:extent cx="3864846" cy="1234584"/>
            <wp:effectExtent l="0" t="0" r="254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0898" cy="12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1E8" w:rsidRDefault="00D361E8" w:rsidP="00D361E8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 w:rsidRPr="00FE1236">
        <w:rPr>
          <w:rFonts w:ascii="Arial" w:hAnsi="Arial" w:cs="Arial"/>
          <w:spacing w:val="20"/>
          <w:sz w:val="24"/>
          <w:szCs w:val="24"/>
        </w:rPr>
        <w:t>Quelles figures géométriques vois-tu sur ce tableau d’Auguste Herbin ?</w:t>
      </w:r>
    </w:p>
    <w:p w:rsidR="00D361E8" w:rsidRPr="00674F38" w:rsidRDefault="00D361E8" w:rsidP="00674F38">
      <w:pPr>
        <w:spacing w:after="0"/>
        <w:rPr>
          <w:rFonts w:ascii="Arial" w:hAnsi="Arial" w:cs="Arial"/>
          <w:sz w:val="24"/>
        </w:rPr>
      </w:pPr>
    </w:p>
    <w:p w:rsidR="00674F38" w:rsidRDefault="00D361E8" w:rsidP="00D361E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46"/>
      </w:r>
      <w:r>
        <w:rPr>
          <w:rFonts w:ascii="Arial" w:hAnsi="Arial" w:cs="Arial"/>
          <w:sz w:val="24"/>
        </w:rPr>
        <w:t xml:space="preserve"> Lire collectivement la leçon </w:t>
      </w:r>
      <w:r w:rsidR="00674F38" w:rsidRPr="00674F38">
        <w:rPr>
          <w:rFonts w:ascii="Arial" w:hAnsi="Arial" w:cs="Arial"/>
          <w:sz w:val="24"/>
        </w:rPr>
        <w:t xml:space="preserve"> et </w:t>
      </w:r>
      <w:r>
        <w:rPr>
          <w:rFonts w:ascii="Arial" w:hAnsi="Arial" w:cs="Arial"/>
          <w:sz w:val="24"/>
        </w:rPr>
        <w:t xml:space="preserve"> lui </w:t>
      </w:r>
      <w:r w:rsidR="00674F38" w:rsidRPr="00674F38">
        <w:rPr>
          <w:rFonts w:ascii="Arial" w:hAnsi="Arial" w:cs="Arial"/>
          <w:sz w:val="24"/>
        </w:rPr>
        <w:t>faire remarquer que,</w:t>
      </w:r>
      <w:r>
        <w:rPr>
          <w:rFonts w:ascii="Arial" w:hAnsi="Arial" w:cs="Arial"/>
          <w:sz w:val="24"/>
        </w:rPr>
        <w:t xml:space="preserve"> </w:t>
      </w:r>
      <w:r w:rsidR="00674F38" w:rsidRPr="00674F38">
        <w:rPr>
          <w:rFonts w:ascii="Arial" w:hAnsi="Arial" w:cs="Arial"/>
          <w:sz w:val="24"/>
        </w:rPr>
        <w:t>pour décrire une figure, on peut aussi prendre en compte</w:t>
      </w:r>
      <w:r>
        <w:rPr>
          <w:rFonts w:ascii="Arial" w:hAnsi="Arial" w:cs="Arial"/>
          <w:sz w:val="24"/>
        </w:rPr>
        <w:t xml:space="preserve"> </w:t>
      </w:r>
      <w:r w:rsidR="00674F38" w:rsidRPr="00674F38">
        <w:rPr>
          <w:rFonts w:ascii="Arial" w:hAnsi="Arial" w:cs="Arial"/>
          <w:sz w:val="24"/>
        </w:rPr>
        <w:t>ses dimensions et son codage. Au besoin, rappeler les</w:t>
      </w:r>
      <w:r>
        <w:rPr>
          <w:rFonts w:ascii="Arial" w:hAnsi="Arial" w:cs="Arial"/>
          <w:sz w:val="24"/>
        </w:rPr>
        <w:t xml:space="preserve"> </w:t>
      </w:r>
      <w:r w:rsidRPr="00D361E8">
        <w:rPr>
          <w:rFonts w:ascii="Arial" w:hAnsi="Arial" w:cs="Arial"/>
          <w:sz w:val="24"/>
        </w:rPr>
        <w:t>foncions de la notation : angles droits, tirets sur les côtés,</w:t>
      </w:r>
      <w:r>
        <w:rPr>
          <w:rFonts w:ascii="Arial" w:hAnsi="Arial" w:cs="Arial"/>
          <w:sz w:val="24"/>
        </w:rPr>
        <w:t xml:space="preserve"> </w:t>
      </w:r>
      <w:r w:rsidRPr="00D361E8">
        <w:rPr>
          <w:rFonts w:ascii="Arial" w:hAnsi="Arial" w:cs="Arial"/>
          <w:sz w:val="24"/>
        </w:rPr>
        <w:t>etc.</w:t>
      </w:r>
    </w:p>
    <w:p w:rsidR="00D361E8" w:rsidRDefault="00D361E8" w:rsidP="00D361E8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52099">
        <w:rPr>
          <w:rFonts w:ascii="Arial" w:hAnsi="Arial" w:cs="Arial"/>
          <w:b/>
          <w:color w:val="FF0000"/>
          <w:sz w:val="28"/>
          <w:szCs w:val="28"/>
        </w:rPr>
        <w:t>L7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  <w:r w:rsidRPr="00A52099">
        <w:rPr>
          <w:rFonts w:ascii="Arial" w:hAnsi="Arial" w:cs="Arial"/>
          <w:b/>
          <w:color w:val="FF0000"/>
          <w:sz w:val="28"/>
          <w:szCs w:val="28"/>
        </w:rPr>
        <w:t xml:space="preserve">  Décrire et reproduire des figures</w:t>
      </w:r>
    </w:p>
    <w:p w:rsidR="00D361E8" w:rsidRPr="00FE1236" w:rsidRDefault="00D361E8" w:rsidP="00D361E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sym w:font="Wingdings" w:char="F046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E1236">
        <w:rPr>
          <w:rFonts w:ascii="Arial" w:hAnsi="Arial" w:cs="Arial"/>
          <w:color w:val="000000" w:themeColor="text1"/>
          <w:sz w:val="28"/>
          <w:szCs w:val="28"/>
        </w:rPr>
        <w:t xml:space="preserve">Pour </w:t>
      </w:r>
      <w:r w:rsidRPr="00AF6359">
        <w:rPr>
          <w:rFonts w:ascii="Arial" w:hAnsi="Arial" w:cs="Arial"/>
          <w:b/>
          <w:color w:val="FF0000"/>
          <w:sz w:val="28"/>
          <w:szCs w:val="28"/>
        </w:rPr>
        <w:t xml:space="preserve">décrire une </w:t>
      </w:r>
      <w:proofErr w:type="spellStart"/>
      <w:r w:rsidRPr="00AF6359">
        <w:rPr>
          <w:rFonts w:ascii="Arial" w:hAnsi="Arial" w:cs="Arial"/>
          <w:b/>
          <w:color w:val="FF0000"/>
          <w:sz w:val="28"/>
          <w:szCs w:val="28"/>
        </w:rPr>
        <w:t>ﬁgure</w:t>
      </w:r>
      <w:proofErr w:type="spellEnd"/>
      <w:r w:rsidRPr="00FE1236">
        <w:rPr>
          <w:rFonts w:ascii="Arial" w:hAnsi="Arial" w:cs="Arial"/>
          <w:color w:val="000000" w:themeColor="text1"/>
          <w:sz w:val="28"/>
          <w:szCs w:val="28"/>
        </w:rPr>
        <w:t>, il faut :</w:t>
      </w:r>
    </w:p>
    <w:p w:rsidR="00D361E8" w:rsidRPr="00FE1236" w:rsidRDefault="00D361E8" w:rsidP="00D361E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E1236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Pr="00AF6359">
        <w:rPr>
          <w:rFonts w:ascii="Arial" w:hAnsi="Arial" w:cs="Arial"/>
          <w:b/>
          <w:color w:val="FF0000"/>
          <w:sz w:val="28"/>
          <w:szCs w:val="28"/>
        </w:rPr>
        <w:t>relever les informations</w:t>
      </w:r>
      <w:r w:rsidRPr="00AF6359">
        <w:rPr>
          <w:rFonts w:ascii="Arial" w:hAnsi="Arial" w:cs="Arial"/>
          <w:color w:val="FF0000"/>
          <w:sz w:val="28"/>
          <w:szCs w:val="28"/>
        </w:rPr>
        <w:t xml:space="preserve"> </w:t>
      </w:r>
      <w:r w:rsidRPr="00FE1236">
        <w:rPr>
          <w:rFonts w:ascii="Arial" w:hAnsi="Arial" w:cs="Arial"/>
          <w:color w:val="000000" w:themeColor="text1"/>
          <w:sz w:val="28"/>
          <w:szCs w:val="28"/>
        </w:rPr>
        <w:t>présentes sur la figure (propriétés, dimensions) qui peuvent parfois se lire grâce à un codage ;</w:t>
      </w:r>
    </w:p>
    <w:p w:rsidR="00D361E8" w:rsidRDefault="00D361E8" w:rsidP="00D361E8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E1236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Pr="00AF6359">
        <w:rPr>
          <w:rFonts w:ascii="Arial" w:hAnsi="Arial" w:cs="Arial"/>
          <w:b/>
          <w:color w:val="FF0000"/>
          <w:sz w:val="28"/>
          <w:szCs w:val="28"/>
        </w:rPr>
        <w:t>utiliser le vocabulaire géométrique</w:t>
      </w:r>
      <w:r w:rsidRPr="00AF6359">
        <w:rPr>
          <w:rFonts w:ascii="Arial" w:hAnsi="Arial" w:cs="Arial"/>
          <w:color w:val="FF0000"/>
          <w:sz w:val="28"/>
          <w:szCs w:val="28"/>
        </w:rPr>
        <w:t xml:space="preserve"> </w:t>
      </w:r>
      <w:r w:rsidRPr="00FE1236">
        <w:rPr>
          <w:rFonts w:ascii="Arial" w:hAnsi="Arial" w:cs="Arial"/>
          <w:color w:val="000000" w:themeColor="text1"/>
          <w:sz w:val="28"/>
          <w:szCs w:val="28"/>
        </w:rPr>
        <w:t>approprié.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361E8" w:rsidTr="00F91934">
        <w:trPr>
          <w:trHeight w:val="1815"/>
        </w:trPr>
        <w:tc>
          <w:tcPr>
            <w:tcW w:w="5381" w:type="dxa"/>
          </w:tcPr>
          <w:p w:rsidR="00D361E8" w:rsidRDefault="00D361E8" w:rsidP="00D361E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89F6473" wp14:editId="65DD3FCE">
                  <wp:simplePos x="0" y="0"/>
                  <wp:positionH relativeFrom="column">
                    <wp:posOffset>-7258</wp:posOffset>
                  </wp:positionH>
                  <wp:positionV relativeFrom="paragraph">
                    <wp:posOffset>5443</wp:posOffset>
                  </wp:positionV>
                  <wp:extent cx="2266521" cy="1001486"/>
                  <wp:effectExtent l="0" t="0" r="635" b="8255"/>
                  <wp:wrapNone/>
                  <wp:docPr id="7" name="Image 7" descr="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872" cy="100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  <w:vAlign w:val="center"/>
          </w:tcPr>
          <w:p w:rsidR="00D361E8" w:rsidRDefault="00D361E8" w:rsidP="00D361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2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figure ABCD est un rectangle de 5 cm de longueur et de 2 cm de largeur. </w:t>
            </w:r>
          </w:p>
          <w:p w:rsidR="00D361E8" w:rsidRPr="00FE1236" w:rsidRDefault="00D361E8" w:rsidP="00D361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2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Ses diagonales [BD] et [AC] sont </w:t>
            </w:r>
            <w:proofErr w:type="gramStart"/>
            <w:r w:rsidRPr="00FE1236">
              <w:rPr>
                <w:rFonts w:ascii="Arial" w:hAnsi="Arial" w:cs="Arial"/>
                <w:color w:val="000000" w:themeColor="text1"/>
                <w:sz w:val="24"/>
                <w:szCs w:val="24"/>
              </w:rPr>
              <w:t>tracées</w:t>
            </w:r>
            <w:proofErr w:type="gramEnd"/>
            <w:r w:rsidRPr="00FE123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361E8" w:rsidRPr="002F71B2" w:rsidRDefault="00D361E8" w:rsidP="00D361E8">
      <w:pPr>
        <w:pStyle w:val="JeRetiensTextePuce03JeRetiens"/>
        <w:numPr>
          <w:ilvl w:val="0"/>
          <w:numId w:val="0"/>
        </w:numPr>
        <w:spacing w:before="0" w:line="240" w:lineRule="auto"/>
        <w:ind w:left="278" w:hanging="278"/>
        <w:rPr>
          <w:color w:val="000000" w:themeColor="text1"/>
        </w:rPr>
      </w:pPr>
      <w:r>
        <w:rPr>
          <w:rFonts w:cs="Arial"/>
          <w:color w:val="000000" w:themeColor="text1"/>
          <w:sz w:val="28"/>
          <w:szCs w:val="28"/>
        </w:rPr>
        <w:sym w:font="Wingdings" w:char="F046"/>
      </w:r>
      <w:r>
        <w:rPr>
          <w:rFonts w:cs="Arial"/>
          <w:color w:val="000000" w:themeColor="text1"/>
          <w:sz w:val="28"/>
          <w:szCs w:val="28"/>
        </w:rPr>
        <w:t xml:space="preserve"> </w:t>
      </w:r>
      <w:r w:rsidRPr="002F71B2">
        <w:rPr>
          <w:color w:val="000000" w:themeColor="text1"/>
        </w:rPr>
        <w:t xml:space="preserve">Pour </w:t>
      </w:r>
      <w:r w:rsidRPr="002F71B2">
        <w:rPr>
          <w:b/>
          <w:color w:val="C00000"/>
          <w:sz w:val="28"/>
          <w:szCs w:val="28"/>
        </w:rPr>
        <w:t xml:space="preserve">reproduire une </w:t>
      </w:r>
      <w:proofErr w:type="spellStart"/>
      <w:r w:rsidRPr="002F71B2">
        <w:rPr>
          <w:b/>
          <w:color w:val="C00000"/>
          <w:sz w:val="28"/>
          <w:szCs w:val="28"/>
        </w:rPr>
        <w:t>ﬁgure</w:t>
      </w:r>
      <w:proofErr w:type="spellEnd"/>
      <w:r w:rsidRPr="002F71B2">
        <w:rPr>
          <w:color w:val="000000" w:themeColor="text1"/>
        </w:rPr>
        <w:t>, il faut :</w:t>
      </w:r>
    </w:p>
    <w:p w:rsidR="00D361E8" w:rsidRPr="002F71B2" w:rsidRDefault="00D361E8" w:rsidP="00D361E8">
      <w:pPr>
        <w:pStyle w:val="JeRetiensTexte03JeRetiens"/>
        <w:spacing w:line="240" w:lineRule="auto"/>
        <w:rPr>
          <w:color w:val="000000" w:themeColor="text1"/>
        </w:rPr>
      </w:pPr>
      <w:r w:rsidRPr="002F71B2">
        <w:rPr>
          <w:color w:val="000000" w:themeColor="text1"/>
        </w:rPr>
        <w:t>– </w:t>
      </w:r>
      <w:r w:rsidRPr="002F71B2">
        <w:rPr>
          <w:b/>
          <w:color w:val="C00000"/>
          <w:sz w:val="28"/>
          <w:szCs w:val="28"/>
        </w:rPr>
        <w:t>utiliser les outils nécessaires</w:t>
      </w:r>
      <w:r w:rsidRPr="002F71B2">
        <w:rPr>
          <w:color w:val="C00000"/>
        </w:rPr>
        <w:t xml:space="preserve"> </w:t>
      </w:r>
      <w:r w:rsidRPr="002F71B2">
        <w:rPr>
          <w:color w:val="000000" w:themeColor="text1"/>
        </w:rPr>
        <w:t>(règle, équerre, compas…) ;</w:t>
      </w:r>
    </w:p>
    <w:p w:rsidR="00D361E8" w:rsidRPr="002F71B2" w:rsidRDefault="00D361E8" w:rsidP="00D361E8">
      <w:pPr>
        <w:pStyle w:val="JeRetiensTexte03JeRetiens"/>
        <w:spacing w:line="240" w:lineRule="auto"/>
        <w:rPr>
          <w:color w:val="000000" w:themeColor="text1"/>
        </w:rPr>
      </w:pPr>
      <w:r w:rsidRPr="002F71B2">
        <w:rPr>
          <w:color w:val="000000" w:themeColor="text1"/>
        </w:rPr>
        <w:t>– </w:t>
      </w:r>
      <w:r w:rsidRPr="002F71B2">
        <w:rPr>
          <w:b/>
          <w:color w:val="C00000"/>
          <w:sz w:val="28"/>
          <w:szCs w:val="28"/>
        </w:rPr>
        <w:t>respecter les indications données</w:t>
      </w:r>
      <w:r w:rsidRPr="002F71B2">
        <w:rPr>
          <w:color w:val="C00000"/>
        </w:rPr>
        <w:t xml:space="preserve"> </w:t>
      </w:r>
      <w:r w:rsidRPr="002F71B2">
        <w:rPr>
          <w:color w:val="000000" w:themeColor="text1"/>
        </w:rPr>
        <w:t>par le modèle.</w:t>
      </w:r>
    </w:p>
    <w:p w:rsidR="00674F38" w:rsidRDefault="00674F38" w:rsidP="00D361E8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C21F22" w:rsidRPr="00C21F22" w:rsidTr="00F91934">
        <w:tc>
          <w:tcPr>
            <w:tcW w:w="5381" w:type="dxa"/>
            <w:vAlign w:val="center"/>
          </w:tcPr>
          <w:p w:rsidR="00C21F22" w:rsidRPr="00C21F22" w:rsidRDefault="00C21F22" w:rsidP="00F91934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u w:val="single"/>
              </w:rPr>
            </w:pPr>
            <w:r w:rsidRPr="00C21F22">
              <w:rPr>
                <w:rFonts w:ascii="Arial" w:hAnsi="Arial" w:cs="Arial"/>
                <w:i/>
                <w:sz w:val="24"/>
                <w:szCs w:val="24"/>
              </w:rPr>
              <w:lastRenderedPageBreak/>
              <w:t>Associer des figures et des descriptions</w:t>
            </w:r>
          </w:p>
          <w:p w:rsidR="00C21F22" w:rsidRPr="00C21F22" w:rsidRDefault="00C21F22" w:rsidP="00F9193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sym w:font="Wingdings" w:char="F04A"/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Exercice 1 :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Qui a correctement décrit  la figure ?</w:t>
            </w:r>
          </w:p>
          <w:p w:rsidR="00C21F22" w:rsidRPr="00C21F22" w:rsidRDefault="00C21F22" w:rsidP="00F9193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AE4F74" wp14:editId="472AFE44">
                  <wp:extent cx="1774371" cy="1784814"/>
                  <wp:effectExtent l="0" t="0" r="0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1142" t="32227" r="59100" b="2607"/>
                          <a:stretch/>
                        </pic:blipFill>
                        <pic:spPr bwMode="auto">
                          <a:xfrm>
                            <a:off x="0" y="0"/>
                            <a:ext cx="1800562" cy="181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21F22" w:rsidRPr="00C21F22" w:rsidRDefault="00C21F22" w:rsidP="00F919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19"/>
            </w:tblGrid>
            <w:tr w:rsidR="00C21F22" w:rsidRPr="00C21F22" w:rsidTr="00F91934">
              <w:tc>
                <w:tcPr>
                  <w:tcW w:w="5716" w:type="dxa"/>
                  <w:tcBorders>
                    <w:top w:val="single" w:sz="18" w:space="0" w:color="0070C0"/>
                    <w:left w:val="single" w:sz="18" w:space="0" w:color="0070C0"/>
                    <w:bottom w:val="single" w:sz="18" w:space="0" w:color="0070C0"/>
                    <w:right w:val="single" w:sz="18" w:space="0" w:color="0070C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21F2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Léo </w:t>
                  </w:r>
                  <w:r w:rsidRPr="00C21F2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 La figure est formée d’un cercle, d’un rectangle et d’un triangle. Le cercle passe par les 4 sommets du rectangle. Le cercle est à l’intérieur du triangle</w:t>
                  </w:r>
                </w:p>
              </w:tc>
            </w:tr>
            <w:tr w:rsidR="00C21F22" w:rsidRPr="00C21F22" w:rsidTr="00F9193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5716" w:type="dxa"/>
                  <w:tcBorders>
                    <w:top w:val="single" w:sz="18" w:space="0" w:color="0070C0"/>
                    <w:bottom w:val="single" w:sz="18" w:space="0" w:color="00B05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21F22" w:rsidRPr="00C21F22" w:rsidTr="00F91934">
              <w:tc>
                <w:tcPr>
                  <w:tcW w:w="5716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21F2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Romane</w:t>
                  </w:r>
                  <w:r w:rsidRPr="00C21F2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: La figure est formée d’un cercle qui passe par les 4 sommets d’un rectangle et les 3 sommets d’un triangle. Le cercle est à l’extérieur du triangle et du rectangle.</w:t>
                  </w:r>
                </w:p>
              </w:tc>
            </w:tr>
            <w:tr w:rsidR="00C21F22" w:rsidRPr="00C21F22" w:rsidTr="00F9193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5716" w:type="dxa"/>
                  <w:tcBorders>
                    <w:top w:val="single" w:sz="18" w:space="0" w:color="00B050"/>
                    <w:bottom w:val="single" w:sz="18" w:space="0" w:color="7030A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21F22" w:rsidRPr="00C21F22" w:rsidTr="00F91934">
              <w:tc>
                <w:tcPr>
                  <w:tcW w:w="5716" w:type="dxa"/>
                  <w:tcBorders>
                    <w:top w:val="single" w:sz="18" w:space="0" w:color="7030A0"/>
                    <w:left w:val="single" w:sz="18" w:space="0" w:color="7030A0"/>
                    <w:bottom w:val="single" w:sz="18" w:space="0" w:color="7030A0"/>
                    <w:right w:val="single" w:sz="18" w:space="0" w:color="7030A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21F2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Paul </w:t>
                  </w:r>
                  <w:r w:rsidRPr="00C21F2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: La figure est formée d’un triangle, d’un cercle et d’un rectangle. L’un des côtés du triangle est aussi un côté du rectangle.  Le cercle est à l’intérieur du triangle.</w:t>
                  </w:r>
                </w:p>
              </w:tc>
            </w:tr>
          </w:tbl>
          <w:p w:rsidR="00C21F22" w:rsidRPr="00C21F22" w:rsidRDefault="00C21F22" w:rsidP="00F919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21F22" w:rsidRPr="00D361E8" w:rsidRDefault="00C21F22" w:rsidP="00C21F22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D361E8">
        <w:rPr>
          <w:rFonts w:ascii="Arial" w:hAnsi="Arial" w:cs="Arial"/>
          <w:color w:val="FF0000"/>
          <w:sz w:val="24"/>
        </w:rPr>
        <w:t>Correction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  <w:r w:rsidRPr="00C21F22">
        <w:rPr>
          <w:rFonts w:ascii="Arial" w:hAnsi="Arial" w:cs="Arial"/>
          <w:sz w:val="24"/>
        </w:rPr>
        <w:t>C’est Romane qui a correctement décrit la figure.</w:t>
      </w:r>
    </w:p>
    <w:p w:rsidR="00C21F22" w:rsidRDefault="00C21F22" w:rsidP="00D361E8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42"/>
      </w:tblGrid>
      <w:tr w:rsidR="00C21F22" w:rsidTr="00F91934">
        <w:tc>
          <w:tcPr>
            <w:tcW w:w="4820" w:type="dxa"/>
            <w:vAlign w:val="center"/>
          </w:tcPr>
          <w:p w:rsidR="00C21F22" w:rsidRPr="00C21F22" w:rsidRDefault="00C21F22" w:rsidP="00F919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sym w:font="Wingdings" w:char="F04B"/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Exercice 2 :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Associe 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chaque figure à sa description.</w:t>
            </w:r>
          </w:p>
          <w:p w:rsidR="00C21F22" w:rsidRPr="00C21F22" w:rsidRDefault="00C21F22" w:rsidP="00F919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3BD75F" wp14:editId="42C24F3F">
                  <wp:extent cx="2797628" cy="897778"/>
                  <wp:effectExtent l="0" t="0" r="317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641" t="12925" r="6497" b="57593"/>
                          <a:stretch/>
                        </pic:blipFill>
                        <pic:spPr bwMode="auto">
                          <a:xfrm>
                            <a:off x="0" y="0"/>
                            <a:ext cx="2847837" cy="913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1F22" w:rsidRPr="00C21F22" w:rsidRDefault="00C21F22" w:rsidP="00F9193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80"/>
            </w:tblGrid>
            <w:tr w:rsidR="00C21F22" w:rsidRPr="00C21F22" w:rsidTr="00F91934">
              <w:tc>
                <w:tcPr>
                  <w:tcW w:w="5716" w:type="dxa"/>
                  <w:tcBorders>
                    <w:top w:val="single" w:sz="18" w:space="0" w:color="0070C0"/>
                    <w:left w:val="single" w:sz="18" w:space="0" w:color="0070C0"/>
                    <w:bottom w:val="single" w:sz="18" w:space="0" w:color="0070C0"/>
                    <w:right w:val="single" w:sz="18" w:space="0" w:color="0070C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21F2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</w:t>
                  </w:r>
                  <w:r w:rsidRPr="00C21F2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 La figure est composée d’un triangle et d’un carré. Le triangle est à l’extérieur du carré et un de ses côtés est aussi un côté du carré.</w:t>
                  </w:r>
                </w:p>
              </w:tc>
            </w:tr>
            <w:tr w:rsidR="00C21F22" w:rsidRPr="00C21F22" w:rsidTr="00F9193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5716" w:type="dxa"/>
                  <w:tcBorders>
                    <w:top w:val="single" w:sz="18" w:space="0" w:color="0070C0"/>
                    <w:bottom w:val="single" w:sz="18" w:space="0" w:color="00B05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21F22" w:rsidRPr="00C21F22" w:rsidTr="00F91934">
              <w:tc>
                <w:tcPr>
                  <w:tcW w:w="5716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21F2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b</w:t>
                  </w:r>
                  <w:r w:rsidRPr="00C21F2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 La figure est composée d’un triangle et d’un carré. Deux côtés du triangle sont aussi deux côtés du carré.</w:t>
                  </w:r>
                </w:p>
              </w:tc>
            </w:tr>
            <w:tr w:rsidR="00C21F22" w:rsidRPr="00C21F22" w:rsidTr="00F9193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113"/>
              </w:trPr>
              <w:tc>
                <w:tcPr>
                  <w:tcW w:w="5716" w:type="dxa"/>
                  <w:tcBorders>
                    <w:top w:val="single" w:sz="18" w:space="0" w:color="00B050"/>
                    <w:bottom w:val="single" w:sz="18" w:space="0" w:color="7030A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21F22" w:rsidRPr="00C21F22" w:rsidTr="00F91934">
              <w:tc>
                <w:tcPr>
                  <w:tcW w:w="5716" w:type="dxa"/>
                  <w:tcBorders>
                    <w:top w:val="single" w:sz="18" w:space="0" w:color="7030A0"/>
                    <w:left w:val="single" w:sz="18" w:space="0" w:color="7030A0"/>
                    <w:bottom w:val="single" w:sz="18" w:space="0" w:color="7030A0"/>
                    <w:right w:val="single" w:sz="18" w:space="0" w:color="7030A0"/>
                  </w:tcBorders>
                </w:tcPr>
                <w:p w:rsidR="00C21F22" w:rsidRPr="00C21F22" w:rsidRDefault="00C21F22" w:rsidP="00F91934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21F2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c.</w:t>
                  </w:r>
                  <w:r w:rsidRPr="00C21F2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La figure est composée d’un carré et d’un triangle. Un des sommets du triangle est le milieu du côté du carré.</w:t>
                  </w:r>
                </w:p>
              </w:tc>
            </w:tr>
          </w:tbl>
          <w:p w:rsidR="00C21F22" w:rsidRPr="00C21F22" w:rsidRDefault="00C21F22" w:rsidP="00F919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21F22" w:rsidRPr="00D361E8" w:rsidRDefault="00C21F22" w:rsidP="00C21F22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D361E8">
        <w:rPr>
          <w:rFonts w:ascii="Arial" w:hAnsi="Arial" w:cs="Arial"/>
          <w:color w:val="FF0000"/>
          <w:sz w:val="24"/>
        </w:rPr>
        <w:t>Correction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  <w:r w:rsidRPr="00C21F22">
        <w:rPr>
          <w:rFonts w:ascii="Arial" w:hAnsi="Arial" w:cs="Arial"/>
          <w:sz w:val="24"/>
        </w:rPr>
        <w:t xml:space="preserve">La figure </w:t>
      </w:r>
      <w:r>
        <w:rPr>
          <w:rFonts w:ascii="Arial" w:hAnsi="Arial" w:cs="Arial"/>
          <w:sz w:val="24"/>
        </w:rPr>
        <w:t>B correspond à la description a</w:t>
      </w:r>
      <w:r w:rsidRPr="00C21F22">
        <w:rPr>
          <w:rFonts w:ascii="Arial" w:hAnsi="Arial" w:cs="Arial"/>
          <w:sz w:val="24"/>
        </w:rPr>
        <w:t xml:space="preserve"> ; la figure C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correspond à la description b ; la figure A correspond à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la description c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42"/>
      </w:tblGrid>
      <w:tr w:rsidR="00C21F22" w:rsidRPr="00C21F22" w:rsidTr="00F91934">
        <w:tc>
          <w:tcPr>
            <w:tcW w:w="4820" w:type="dxa"/>
            <w:vAlign w:val="center"/>
          </w:tcPr>
          <w:p w:rsidR="00C21F22" w:rsidRPr="00C21F22" w:rsidRDefault="00C21F22" w:rsidP="00F91934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21F22">
              <w:rPr>
                <w:rFonts w:ascii="Arial" w:hAnsi="Arial" w:cs="Arial"/>
                <w:i/>
                <w:sz w:val="24"/>
                <w:szCs w:val="24"/>
              </w:rPr>
              <w:t>Décrire une  figure</w:t>
            </w:r>
          </w:p>
          <w:p w:rsidR="00C21F22" w:rsidRPr="00C21F22" w:rsidRDefault="00C21F22" w:rsidP="00F91934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sym w:font="Wingdings" w:char="F04B"/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Exercice 3 :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Observe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cette figure.</w:t>
            </w:r>
          </w:p>
          <w:p w:rsidR="00C21F22" w:rsidRPr="00C21F22" w:rsidRDefault="00C21F22" w:rsidP="00F919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9E43207" wp14:editId="52600F42">
                  <wp:extent cx="2122714" cy="1290848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9984" t="12709" r="22422" b="69914"/>
                          <a:stretch/>
                        </pic:blipFill>
                        <pic:spPr bwMode="auto">
                          <a:xfrm>
                            <a:off x="0" y="0"/>
                            <a:ext cx="2139318" cy="130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C21F22" w:rsidRPr="00C21F22" w:rsidRDefault="00C21F22" w:rsidP="00C21F2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Comment s’appelle la figure ABCD ?</w:t>
            </w:r>
          </w:p>
          <w:p w:rsidR="00C21F22" w:rsidRPr="00C21F22" w:rsidRDefault="00C21F22" w:rsidP="00C21F2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Quelle est la particularité du triangle BEC ?</w:t>
            </w:r>
          </w:p>
          <w:p w:rsidR="00C21F22" w:rsidRPr="00C21F22" w:rsidRDefault="00C21F22" w:rsidP="00C21F2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Quelles sont les dimensions des côtés de la figure ABCD ? Quelle est la dimension du segment [CE] ?</w:t>
            </w:r>
          </w:p>
        </w:tc>
      </w:tr>
    </w:tbl>
    <w:p w:rsidR="00C21F22" w:rsidRPr="00D361E8" w:rsidRDefault="00C21F22" w:rsidP="00C21F22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D361E8">
        <w:rPr>
          <w:rFonts w:ascii="Arial" w:hAnsi="Arial" w:cs="Arial"/>
          <w:color w:val="FF0000"/>
          <w:sz w:val="24"/>
        </w:rPr>
        <w:t>Correction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  <w:r w:rsidRPr="00C21F22">
        <w:rPr>
          <w:rFonts w:ascii="Arial" w:hAnsi="Arial" w:cs="Arial"/>
          <w:b/>
          <w:sz w:val="24"/>
        </w:rPr>
        <w:t>a.</w:t>
      </w:r>
      <w:r w:rsidRPr="00C21F22">
        <w:rPr>
          <w:rFonts w:ascii="Arial" w:hAnsi="Arial" w:cs="Arial"/>
          <w:sz w:val="24"/>
        </w:rPr>
        <w:t xml:space="preserve"> ABCD est un carré ; </w:t>
      </w:r>
      <w:r w:rsidRPr="00C21F22">
        <w:rPr>
          <w:rFonts w:ascii="Arial" w:hAnsi="Arial" w:cs="Arial"/>
          <w:b/>
          <w:sz w:val="24"/>
        </w:rPr>
        <w:t>b.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le triangle BEC est isocèle et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 xml:space="preserve">rectangle ; </w:t>
      </w:r>
      <w:r w:rsidRPr="00C21F22">
        <w:rPr>
          <w:rFonts w:ascii="Arial" w:hAnsi="Arial" w:cs="Arial"/>
          <w:b/>
          <w:sz w:val="24"/>
        </w:rPr>
        <w:t>c.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un côté du carré ABCD mesure 3 cm ; le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segment [CE] mesure 3 cm.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42"/>
      </w:tblGrid>
      <w:tr w:rsidR="00C21F22" w:rsidRPr="00C21F22" w:rsidTr="00F91934">
        <w:tc>
          <w:tcPr>
            <w:tcW w:w="4820" w:type="dxa"/>
            <w:vAlign w:val="center"/>
          </w:tcPr>
          <w:p w:rsidR="00C21F22" w:rsidRPr="00C21F22" w:rsidRDefault="00C21F22" w:rsidP="00F91934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sym w:font="Wingdings" w:char="F04B"/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Exercice 4 :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VRAI ou FAUX ?</w:t>
            </w:r>
          </w:p>
          <w:p w:rsidR="00C21F22" w:rsidRPr="00C21F22" w:rsidRDefault="00C21F22" w:rsidP="00F91934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Observe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cette figure puis réponds.</w:t>
            </w:r>
          </w:p>
          <w:p w:rsidR="00C21F22" w:rsidRPr="00C21F22" w:rsidRDefault="00C21F22" w:rsidP="00F9193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B16A05" wp14:editId="683D0AF2">
                  <wp:extent cx="2065525" cy="122176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522" t="54456" r="2667" b="19187"/>
                          <a:stretch/>
                        </pic:blipFill>
                        <pic:spPr bwMode="auto">
                          <a:xfrm>
                            <a:off x="0" y="0"/>
                            <a:ext cx="2116158" cy="1251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C21F22" w:rsidRPr="00C21F22" w:rsidRDefault="00C21F22" w:rsidP="00C21F22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Les segments [ER] et [IM] sont parallèles.</w:t>
            </w:r>
          </w:p>
          <w:p w:rsidR="00C21F22" w:rsidRPr="00C21F22" w:rsidRDefault="00C21F22" w:rsidP="00C21F22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Les segments [AM] et [EA] sont perpendiculaires.</w:t>
            </w:r>
          </w:p>
          <w:p w:rsidR="00C21F22" w:rsidRPr="00C21F22" w:rsidRDefault="00C21F22" w:rsidP="00C21F22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Les points A, S et I sont alignés.</w:t>
            </w:r>
          </w:p>
          <w:p w:rsidR="00C21F22" w:rsidRPr="00C21F22" w:rsidRDefault="00C21F22" w:rsidP="00C21F22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Le point R est situé au milieu du segment [AM].</w:t>
            </w:r>
          </w:p>
        </w:tc>
      </w:tr>
    </w:tbl>
    <w:p w:rsidR="00C21F22" w:rsidRPr="00D361E8" w:rsidRDefault="00C21F22" w:rsidP="00C21F22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D361E8">
        <w:rPr>
          <w:rFonts w:ascii="Arial" w:hAnsi="Arial" w:cs="Arial"/>
          <w:color w:val="FF0000"/>
          <w:sz w:val="24"/>
        </w:rPr>
        <w:t>Correction</w:t>
      </w:r>
    </w:p>
    <w:p w:rsidR="00C21F22" w:rsidRP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  <w:r w:rsidRPr="00C21F22">
        <w:rPr>
          <w:rFonts w:ascii="Arial" w:hAnsi="Arial" w:cs="Arial"/>
          <w:sz w:val="24"/>
        </w:rPr>
        <w:t>a. Faux</w:t>
      </w:r>
      <w:r>
        <w:rPr>
          <w:rFonts w:ascii="Arial" w:hAnsi="Arial" w:cs="Arial"/>
          <w:sz w:val="24"/>
        </w:rPr>
        <w:t xml:space="preserve">  /  </w:t>
      </w:r>
      <w:r w:rsidRPr="00C21F22">
        <w:rPr>
          <w:rFonts w:ascii="Arial" w:hAnsi="Arial" w:cs="Arial"/>
          <w:sz w:val="24"/>
        </w:rPr>
        <w:t>b. Vrai</w:t>
      </w:r>
      <w:r>
        <w:rPr>
          <w:rFonts w:ascii="Arial" w:hAnsi="Arial" w:cs="Arial"/>
          <w:sz w:val="24"/>
        </w:rPr>
        <w:t xml:space="preserve">  /  </w:t>
      </w:r>
      <w:r w:rsidRPr="00C21F22">
        <w:rPr>
          <w:rFonts w:ascii="Arial" w:hAnsi="Arial" w:cs="Arial"/>
          <w:sz w:val="24"/>
        </w:rPr>
        <w:t>c. Vrai</w:t>
      </w:r>
      <w:r>
        <w:rPr>
          <w:rFonts w:ascii="Arial" w:hAnsi="Arial" w:cs="Arial"/>
          <w:sz w:val="24"/>
        </w:rPr>
        <w:t xml:space="preserve">  /  </w:t>
      </w:r>
      <w:r w:rsidRPr="00C21F22">
        <w:rPr>
          <w:rFonts w:ascii="Arial" w:hAnsi="Arial" w:cs="Arial"/>
          <w:sz w:val="24"/>
        </w:rPr>
        <w:t>d. Faux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C21F22" w:rsidTr="00F91934">
        <w:tc>
          <w:tcPr>
            <w:tcW w:w="5381" w:type="dxa"/>
          </w:tcPr>
          <w:p w:rsidR="00C21F22" w:rsidRPr="00C21F22" w:rsidRDefault="00C21F22" w:rsidP="00F91934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sym w:font="Wingdings" w:char="F04B"/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Exercice 5 :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Axel a perdu son exercice de reproduction de figures. </w:t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Décris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-lui cette figure pour qu’il la reproduise.</w:t>
            </w:r>
          </w:p>
          <w:p w:rsidR="00C21F22" w:rsidRDefault="00C21F22" w:rsidP="00F9193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381" w:type="dxa"/>
          </w:tcPr>
          <w:p w:rsidR="00C21F22" w:rsidRDefault="00C21F22" w:rsidP="00F91934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944787" wp14:editId="5D88B5B2">
                  <wp:extent cx="2074427" cy="1003913"/>
                  <wp:effectExtent l="0" t="0" r="2540" b="635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33432"/>
                          <a:stretch/>
                        </pic:blipFill>
                        <pic:spPr bwMode="auto">
                          <a:xfrm>
                            <a:off x="0" y="0"/>
                            <a:ext cx="2109527" cy="1020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22" w:rsidRPr="00D361E8" w:rsidRDefault="00C21F22" w:rsidP="00C21F22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D361E8">
        <w:rPr>
          <w:rFonts w:ascii="Arial" w:hAnsi="Arial" w:cs="Arial"/>
          <w:color w:val="FF0000"/>
          <w:sz w:val="24"/>
        </w:rPr>
        <w:t>Correction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  <w:r w:rsidRPr="00C21F22">
        <w:rPr>
          <w:rFonts w:ascii="Arial" w:hAnsi="Arial" w:cs="Arial"/>
          <w:sz w:val="24"/>
        </w:rPr>
        <w:t xml:space="preserve">Il y a plusieurs rédactions possibles. 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  <w:r w:rsidRPr="00C21F22">
        <w:rPr>
          <w:rFonts w:ascii="Arial" w:hAnsi="Arial" w:cs="Arial"/>
          <w:sz w:val="24"/>
        </w:rPr>
        <w:t>Exemple : J’ai tracé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un demi-cercle AB de centre D dont le diamètre mesure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4 cm. J’ai tracé un triangle rectangle ABC qui est rectangle</w:t>
      </w:r>
      <w:r>
        <w:rPr>
          <w:rFonts w:ascii="Arial" w:hAnsi="Arial" w:cs="Arial"/>
          <w:sz w:val="24"/>
        </w:rPr>
        <w:t xml:space="preserve"> </w:t>
      </w:r>
      <w:r w:rsidRPr="00C21F22">
        <w:rPr>
          <w:rFonts w:ascii="Arial" w:hAnsi="Arial" w:cs="Arial"/>
          <w:sz w:val="24"/>
        </w:rPr>
        <w:t>au sommet C et dont la longueur du côté [BC] est 7 cm.</w:t>
      </w: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</w:p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5378"/>
      </w:tblGrid>
      <w:tr w:rsidR="00C21F22" w:rsidTr="00993FC0">
        <w:tc>
          <w:tcPr>
            <w:tcW w:w="5379" w:type="dxa"/>
          </w:tcPr>
          <w:p w:rsidR="00C21F22" w:rsidRPr="00C21F22" w:rsidRDefault="00C21F22" w:rsidP="00C21F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21F22">
              <w:rPr>
                <w:rFonts w:ascii="Arial" w:hAnsi="Arial" w:cs="Arial"/>
                <w:i/>
                <w:sz w:val="24"/>
                <w:szCs w:val="24"/>
              </w:rPr>
              <w:t>Reproduire une  figure</w:t>
            </w:r>
          </w:p>
          <w:p w:rsidR="00C21F22" w:rsidRPr="00C21F22" w:rsidRDefault="00C21F22" w:rsidP="00C21F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sym w:font="Wingdings" w:char="F04A"/>
            </w:r>
            <w:r w:rsidRPr="00C21F22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Exercice 6 : </w:t>
            </w:r>
            <w:r w:rsidRPr="00C21F22">
              <w:rPr>
                <w:rFonts w:ascii="Arial" w:hAnsi="Arial" w:cs="Arial"/>
                <w:color w:val="000000" w:themeColor="text1"/>
                <w:sz w:val="24"/>
                <w:szCs w:val="24"/>
              </w:rPr>
              <w:t>Quels instruments Lucas va-t-il utiliser pour reproduire cette figure ?</w:t>
            </w:r>
          </w:p>
          <w:p w:rsidR="00C21F22" w:rsidRPr="00C954F7" w:rsidRDefault="00C21F22" w:rsidP="00C21F22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D3F717" wp14:editId="1CBB0805">
                  <wp:extent cx="1207491" cy="1183341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8968" t="12514" r="23554" b="61372"/>
                          <a:stretch/>
                        </pic:blipFill>
                        <pic:spPr bwMode="auto">
                          <a:xfrm>
                            <a:off x="0" y="0"/>
                            <a:ext cx="1234127" cy="1209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1F22" w:rsidRDefault="00C21F22" w:rsidP="00C21F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78" w:type="dxa"/>
          </w:tcPr>
          <w:p w:rsidR="00C21F22" w:rsidRPr="00D361E8" w:rsidRDefault="00C21F22" w:rsidP="00C21F22">
            <w:pPr>
              <w:rPr>
                <w:rFonts w:ascii="Arial" w:hAnsi="Arial" w:cs="Arial"/>
                <w:color w:val="FF0000"/>
                <w:sz w:val="24"/>
              </w:rPr>
            </w:pPr>
            <w:r w:rsidRPr="00D361E8">
              <w:rPr>
                <w:rFonts w:ascii="Arial" w:hAnsi="Arial" w:cs="Arial"/>
                <w:color w:val="FF0000"/>
                <w:sz w:val="24"/>
              </w:rPr>
              <w:t>Correction</w:t>
            </w:r>
          </w:p>
          <w:p w:rsidR="00C21F22" w:rsidRDefault="00C21F22" w:rsidP="00C21F22">
            <w:pPr>
              <w:rPr>
                <w:rFonts w:ascii="Arial" w:hAnsi="Arial" w:cs="Arial"/>
                <w:sz w:val="24"/>
              </w:rPr>
            </w:pPr>
            <w:r w:rsidRPr="00C21F22">
              <w:rPr>
                <w:rFonts w:ascii="Arial" w:hAnsi="Arial" w:cs="Arial"/>
                <w:sz w:val="24"/>
              </w:rPr>
              <w:t>Pour reproduire cette figure, Lucas va utiliser un compas,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21F22">
              <w:rPr>
                <w:rFonts w:ascii="Arial" w:hAnsi="Arial" w:cs="Arial"/>
                <w:sz w:val="24"/>
              </w:rPr>
              <w:t>u</w:t>
            </w:r>
            <w:bookmarkStart w:id="0" w:name="_GoBack"/>
            <w:bookmarkEnd w:id="0"/>
            <w:r w:rsidRPr="00C21F22">
              <w:rPr>
                <w:rFonts w:ascii="Arial" w:hAnsi="Arial" w:cs="Arial"/>
                <w:sz w:val="24"/>
              </w:rPr>
              <w:t>ne équerre et une règle graduée.</w:t>
            </w:r>
          </w:p>
        </w:tc>
      </w:tr>
      <w:tr w:rsidR="00993FC0" w:rsidTr="00993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993FC0" w:rsidRPr="00993FC0" w:rsidRDefault="00993FC0" w:rsidP="00993FC0">
            <w:pPr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FC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sym w:font="Wingdings" w:char="F04A"/>
            </w:r>
            <w:r w:rsidRPr="00993FC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Exercice 7 :</w:t>
            </w:r>
            <w:r w:rsidRPr="00993F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93F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Reproduis</w:t>
            </w:r>
            <w:r w:rsidRPr="00993F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figure de l’exercice 5 en doublant les dimensions du modèle.</w:t>
            </w:r>
          </w:p>
          <w:p w:rsidR="00993FC0" w:rsidRPr="00993FC0" w:rsidRDefault="00993FC0" w:rsidP="00993FC0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993FC0">
              <w:rPr>
                <w:rFonts w:ascii="Arial" w:hAnsi="Arial" w:cs="Arial"/>
                <w:color w:val="000000" w:themeColor="text1"/>
                <w:sz w:val="24"/>
                <w:szCs w:val="24"/>
              </w:rPr>
              <w:t>Quels instruments as-tu utilisés ?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993FC0" w:rsidRPr="00D361E8" w:rsidRDefault="00993FC0" w:rsidP="00993FC0">
            <w:pPr>
              <w:rPr>
                <w:rFonts w:ascii="Arial" w:hAnsi="Arial" w:cs="Arial"/>
                <w:color w:val="FF0000"/>
                <w:sz w:val="24"/>
              </w:rPr>
            </w:pPr>
            <w:r w:rsidRPr="00D361E8">
              <w:rPr>
                <w:rFonts w:ascii="Arial" w:hAnsi="Arial" w:cs="Arial"/>
                <w:color w:val="FF0000"/>
                <w:sz w:val="24"/>
              </w:rPr>
              <w:t>Correction</w:t>
            </w:r>
          </w:p>
          <w:p w:rsidR="00993FC0" w:rsidRDefault="00993FC0" w:rsidP="00993FC0">
            <w:pPr>
              <w:rPr>
                <w:rFonts w:ascii="Arial" w:hAnsi="Arial" w:cs="Arial"/>
                <w:sz w:val="24"/>
              </w:rPr>
            </w:pPr>
            <w:r w:rsidRPr="00993FC0">
              <w:rPr>
                <w:rFonts w:ascii="Arial" w:hAnsi="Arial" w:cs="Arial"/>
                <w:sz w:val="24"/>
              </w:rPr>
              <w:t>Le diamètre du demi-cercle doit mesurer 8 cm et le côté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93FC0">
              <w:rPr>
                <w:rFonts w:ascii="Arial" w:hAnsi="Arial" w:cs="Arial"/>
                <w:sz w:val="24"/>
              </w:rPr>
              <w:t>[BC] doit mesurer 14 cm. On utilise un compas, une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93FC0">
              <w:rPr>
                <w:rFonts w:ascii="Arial" w:hAnsi="Arial" w:cs="Arial"/>
                <w:sz w:val="24"/>
              </w:rPr>
              <w:t>équerre et une règle graduée</w:t>
            </w:r>
            <w:r w:rsidRPr="00C21F22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C21F22" w:rsidRDefault="00C21F22" w:rsidP="00C21F22">
      <w:pPr>
        <w:spacing w:after="0" w:line="240" w:lineRule="auto"/>
        <w:rPr>
          <w:rFonts w:ascii="Arial" w:hAnsi="Arial" w:cs="Arial"/>
          <w:sz w:val="24"/>
        </w:rPr>
      </w:pPr>
    </w:p>
    <w:p w:rsidR="00C21F22" w:rsidRPr="00674F38" w:rsidRDefault="00C21F22" w:rsidP="00C21F22">
      <w:pPr>
        <w:spacing w:after="0" w:line="240" w:lineRule="auto"/>
        <w:rPr>
          <w:rFonts w:ascii="Arial" w:hAnsi="Arial" w:cs="Arial"/>
          <w:sz w:val="24"/>
        </w:rPr>
      </w:pPr>
    </w:p>
    <w:sectPr w:rsidR="00C21F22" w:rsidRPr="00674F38" w:rsidSect="00937B3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1E5E"/>
    <w:multiLevelType w:val="hybridMultilevel"/>
    <w:tmpl w:val="E66694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335B"/>
    <w:multiLevelType w:val="hybridMultilevel"/>
    <w:tmpl w:val="AA52991A"/>
    <w:lvl w:ilvl="0" w:tplc="293C3DC4">
      <w:start w:val="1"/>
      <w:numFmt w:val="bullet"/>
      <w:pStyle w:val="JeRetiensTextePuce03JeRetie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449DF"/>
    <w:multiLevelType w:val="hybridMultilevel"/>
    <w:tmpl w:val="E66694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35"/>
    <w:rsid w:val="000D0162"/>
    <w:rsid w:val="002C5DDA"/>
    <w:rsid w:val="003D2E30"/>
    <w:rsid w:val="00674F38"/>
    <w:rsid w:val="00937B35"/>
    <w:rsid w:val="00993FC0"/>
    <w:rsid w:val="00A01FA2"/>
    <w:rsid w:val="00A379C0"/>
    <w:rsid w:val="00C21F22"/>
    <w:rsid w:val="00D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0321A-191F-4D47-A451-A5C235B5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eRetiensTexte03JeRetiens">
    <w:name w:val="JeRetiensTexte (03_JeRetiens)"/>
    <w:basedOn w:val="Normal"/>
    <w:uiPriority w:val="99"/>
    <w:rsid w:val="00D361E8"/>
    <w:pPr>
      <w:tabs>
        <w:tab w:val="left" w:pos="280"/>
      </w:tabs>
      <w:suppressAutoHyphens/>
      <w:autoSpaceDE w:val="0"/>
      <w:autoSpaceDN w:val="0"/>
      <w:adjustRightInd w:val="0"/>
      <w:spacing w:after="0" w:line="300" w:lineRule="atLeast"/>
      <w:ind w:left="284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paragraph" w:customStyle="1" w:styleId="JeRetiensTextePuce03JeRetiens">
    <w:name w:val="JeRetiensTextePuce (03_JeRetiens)"/>
    <w:basedOn w:val="Normal"/>
    <w:uiPriority w:val="99"/>
    <w:rsid w:val="00D361E8"/>
    <w:pPr>
      <w:numPr>
        <w:numId w:val="1"/>
      </w:numPr>
      <w:tabs>
        <w:tab w:val="left" w:pos="280"/>
      </w:tabs>
      <w:suppressAutoHyphens/>
      <w:autoSpaceDE w:val="0"/>
      <w:autoSpaceDN w:val="0"/>
      <w:adjustRightInd w:val="0"/>
      <w:spacing w:before="120" w:after="0" w:line="300" w:lineRule="atLeast"/>
      <w:ind w:left="278" w:hanging="278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3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E7E5-395F-47A7-8C9A-7F5B64BF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2020-05-02T10:12:00Z</dcterms:created>
  <dcterms:modified xsi:type="dcterms:W3CDTF">2020-05-02T10:12:00Z</dcterms:modified>
</cp:coreProperties>
</file>