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169B7C94" w:rsidR="007712DF" w:rsidRPr="007712DF" w:rsidRDefault="00441620" w:rsidP="00EA379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JEUDI </w:t>
            </w:r>
            <w:r w:rsidR="00B9031F">
              <w:rPr>
                <w:b/>
                <w:sz w:val="32"/>
                <w:szCs w:val="32"/>
              </w:rPr>
              <w:t xml:space="preserve">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07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 w:rsidR="00EA3791">
              <w:rPr>
                <w:b/>
                <w:sz w:val="32"/>
                <w:szCs w:val="32"/>
              </w:rPr>
              <w:t xml:space="preserve">MAI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7278E267" w14:textId="7EBE9A03" w:rsidR="007712DF" w:rsidRDefault="00B9031F" w:rsidP="00AD11B6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Correction</w:t>
            </w:r>
            <w:r>
              <w:rPr>
                <w:b/>
              </w:rPr>
              <w:t xml:space="preserve"> </w:t>
            </w:r>
            <w:r w:rsidR="00EA3791">
              <w:t xml:space="preserve">  du travail de </w:t>
            </w:r>
            <w:r w:rsidR="00441620">
              <w:t>Mercredi 06</w:t>
            </w:r>
            <w:r w:rsidR="00EA3791">
              <w:t xml:space="preserve"> </w:t>
            </w:r>
            <w:proofErr w:type="gramStart"/>
            <w:r w:rsidR="00EA3791">
              <w:t>mai .</w:t>
            </w:r>
            <w:proofErr w:type="gramEnd"/>
            <w:r w:rsidR="00EA3791">
              <w:t xml:space="preserve"> </w:t>
            </w:r>
          </w:p>
          <w:p w14:paraId="6210AE18" w14:textId="35900EB5" w:rsidR="00EA3791" w:rsidRPr="00EA3791" w:rsidRDefault="00EA3791" w:rsidP="00AD11B6">
            <w:pPr>
              <w:tabs>
                <w:tab w:val="left" w:pos="142"/>
              </w:tabs>
            </w:pPr>
          </w:p>
        </w:tc>
      </w:tr>
      <w:tr w:rsidR="00441620" w:rsidRPr="001F6048" w14:paraId="70F1844D" w14:textId="77777777" w:rsidTr="007712DF">
        <w:trPr>
          <w:trHeight w:val="374"/>
        </w:trPr>
        <w:tc>
          <w:tcPr>
            <w:tcW w:w="11196" w:type="dxa"/>
            <w:gridSpan w:val="2"/>
          </w:tcPr>
          <w:p w14:paraId="195F1D3E" w14:textId="523E54C9" w:rsidR="00441620" w:rsidRPr="00843E9F" w:rsidRDefault="00441620" w:rsidP="000D64D8">
            <w:pPr>
              <w:tabs>
                <w:tab w:val="left" w:pos="142"/>
              </w:tabs>
              <w:spacing w:line="276" w:lineRule="auto"/>
            </w:pPr>
            <w:r>
              <w:rPr>
                <w:b/>
                <w:color w:val="FF0000"/>
                <w:u w:val="single"/>
              </w:rPr>
              <w:t xml:space="preserve">Rituel </w:t>
            </w:r>
            <w:r w:rsidR="00843E9F">
              <w:rPr>
                <w:b/>
                <w:color w:val="FF0000"/>
                <w:u w:val="single"/>
              </w:rPr>
              <w:t>conjugaison</w:t>
            </w:r>
            <w:proofErr w:type="gramStart"/>
            <w:r>
              <w:rPr>
                <w:b/>
                <w:color w:val="FF0000"/>
                <w:u w:val="single"/>
              </w:rPr>
              <w:t xml:space="preserve">: </w:t>
            </w:r>
            <w:r w:rsidR="00843E9F">
              <w:t xml:space="preserve"> sur</w:t>
            </w:r>
            <w:proofErr w:type="gramEnd"/>
            <w:r w:rsidR="00843E9F">
              <w:t xml:space="preserve"> le cahier jaune , conjugue le verbe </w:t>
            </w:r>
            <w:r w:rsidR="00843E9F" w:rsidRPr="00843E9F">
              <w:rPr>
                <w:b/>
              </w:rPr>
              <w:t>nager</w:t>
            </w:r>
            <w:r w:rsidR="00843E9F">
              <w:t xml:space="preserve"> au présent, à l’imparfait et au futur à toutes les personnes . </w:t>
            </w:r>
          </w:p>
        </w:tc>
      </w:tr>
      <w:tr w:rsidR="007712DF" w:rsidRPr="001F6048" w14:paraId="08217133" w14:textId="77777777" w:rsidTr="00B9031F">
        <w:trPr>
          <w:trHeight w:val="682"/>
        </w:trPr>
        <w:tc>
          <w:tcPr>
            <w:tcW w:w="11196" w:type="dxa"/>
            <w:gridSpan w:val="2"/>
          </w:tcPr>
          <w:p w14:paraId="0D6F70AB" w14:textId="77777777" w:rsidR="007712DF" w:rsidRDefault="007712DF" w:rsidP="000D64D8">
            <w:pPr>
              <w:spacing w:line="276" w:lineRule="auto"/>
            </w:pPr>
            <w:r>
              <w:t xml:space="preserve"> </w:t>
            </w:r>
            <w:r w:rsidR="00B9031F" w:rsidRPr="00A01774">
              <w:rPr>
                <w:b/>
                <w:color w:val="FF0000"/>
                <w:u w:val="single"/>
              </w:rPr>
              <w:t>Dictée </w:t>
            </w:r>
            <w:r w:rsidR="00B9031F">
              <w:t xml:space="preserve"> </w:t>
            </w:r>
            <w:r w:rsidR="00EA3791">
              <w:t xml:space="preserve">Sur le cahier </w:t>
            </w:r>
            <w:proofErr w:type="gramStart"/>
            <w:r w:rsidR="00EA3791">
              <w:t>jaune ,</w:t>
            </w:r>
            <w:proofErr w:type="gramEnd"/>
            <w:r w:rsidR="00EA3791">
              <w:t xml:space="preserve"> écris ce que je te dicte . Attention à la présentation ! </w:t>
            </w:r>
          </w:p>
          <w:p w14:paraId="551E2FD5" w14:textId="77777777" w:rsidR="00315C2B" w:rsidRDefault="00315C2B" w:rsidP="000D64D8">
            <w:pPr>
              <w:spacing w:line="276" w:lineRule="auto"/>
            </w:pPr>
            <w:r w:rsidRPr="00315C2B">
              <w:rPr>
                <w:highlight w:val="yellow"/>
              </w:rPr>
              <w:sym w:font="Wingdings" w:char="F0E0"/>
            </w:r>
            <w:r w:rsidRPr="00315C2B">
              <w:rPr>
                <w:highlight w:val="yellow"/>
              </w:rPr>
              <w:t xml:space="preserve"> voir enregistrement audio  ce1</w:t>
            </w:r>
          </w:p>
          <w:p w14:paraId="0A7D6892" w14:textId="33C80900" w:rsidR="00315C2B" w:rsidRPr="007712DF" w:rsidRDefault="00315C2B" w:rsidP="000D64D8">
            <w:pPr>
              <w:spacing w:line="276" w:lineRule="auto"/>
            </w:pPr>
            <w:r w:rsidRPr="00315C2B">
              <w:rPr>
                <w:highlight w:val="yellow"/>
              </w:rPr>
              <w:sym w:font="Wingdings" w:char="F0E0"/>
            </w:r>
            <w:r w:rsidRPr="00315C2B">
              <w:rPr>
                <w:highlight w:val="yellow"/>
              </w:rPr>
              <w:t xml:space="preserve"> voir enregistrement audio  ce2</w:t>
            </w:r>
            <w:r>
              <w:t xml:space="preserve">  </w:t>
            </w:r>
          </w:p>
        </w:tc>
      </w:tr>
      <w:tr w:rsidR="00B9031F" w:rsidRPr="001F6048" w14:paraId="2AAABC21" w14:textId="77777777" w:rsidTr="00B9031F">
        <w:trPr>
          <w:trHeight w:val="682"/>
        </w:trPr>
        <w:tc>
          <w:tcPr>
            <w:tcW w:w="11196" w:type="dxa"/>
            <w:gridSpan w:val="2"/>
          </w:tcPr>
          <w:p w14:paraId="19BCAA10" w14:textId="283D58E2" w:rsidR="00BD16E6" w:rsidRDefault="00B9031F" w:rsidP="000D64D8">
            <w:pPr>
              <w:spacing w:line="276" w:lineRule="auto"/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LECTURE</w:t>
            </w:r>
            <w:r w:rsidR="00441620">
              <w:rPr>
                <w:b/>
                <w:color w:val="FF0000"/>
                <w:u w:val="single"/>
              </w:rPr>
              <w:t xml:space="preserve"> : </w:t>
            </w:r>
            <w:proofErr w:type="spellStart"/>
            <w:r w:rsidR="00441620" w:rsidRPr="00441620">
              <w:rPr>
                <w:color w:val="3366FF"/>
              </w:rPr>
              <w:t>Souï</w:t>
            </w:r>
            <w:proofErr w:type="spellEnd"/>
            <w:r w:rsidR="00441620" w:rsidRPr="00441620">
              <w:rPr>
                <w:color w:val="3366FF"/>
              </w:rPr>
              <w:t xml:space="preserve"> Manga  chapitre 4 </w:t>
            </w:r>
          </w:p>
          <w:p w14:paraId="54879989" w14:textId="108183A9" w:rsidR="00441620" w:rsidRDefault="00441620" w:rsidP="000D64D8">
            <w:pPr>
              <w:spacing w:line="276" w:lineRule="auto"/>
            </w:pPr>
            <w:r w:rsidRPr="00441620">
              <w:t xml:space="preserve">1/ </w:t>
            </w:r>
            <w:r>
              <w:t xml:space="preserve">relire le chapitre 4 en entier à voix basse d’abord puis à voix haute avec les </w:t>
            </w:r>
            <w:proofErr w:type="gramStart"/>
            <w:r>
              <w:t>parents .</w:t>
            </w:r>
            <w:proofErr w:type="gramEnd"/>
            <w:r>
              <w:t xml:space="preserve"> </w:t>
            </w:r>
          </w:p>
          <w:p w14:paraId="53A4B240" w14:textId="59D3A639" w:rsidR="00441620" w:rsidRPr="00441620" w:rsidRDefault="00441620" w:rsidP="000D64D8">
            <w:pPr>
              <w:spacing w:line="276" w:lineRule="auto"/>
            </w:pPr>
            <w:r>
              <w:t xml:space="preserve">2/ Finir la fiche 4  </w:t>
            </w:r>
            <w:proofErr w:type="gramStart"/>
            <w:r>
              <w:t>( donc</w:t>
            </w:r>
            <w:proofErr w:type="gramEnd"/>
            <w:r>
              <w:t xml:space="preserve"> de la question 10 à 14 inclus) </w:t>
            </w:r>
          </w:p>
          <w:p w14:paraId="1F7D72D3" w14:textId="6997400C" w:rsidR="00BD16E6" w:rsidRDefault="00BD16E6" w:rsidP="000D64D8">
            <w:pPr>
              <w:spacing w:line="276" w:lineRule="auto"/>
            </w:pPr>
          </w:p>
        </w:tc>
      </w:tr>
      <w:tr w:rsidR="00BD16E6" w:rsidRPr="001F6048" w14:paraId="5EFB5457" w14:textId="77777777" w:rsidTr="00BD16E6">
        <w:trPr>
          <w:trHeight w:val="1125"/>
        </w:trPr>
        <w:tc>
          <w:tcPr>
            <w:tcW w:w="11196" w:type="dxa"/>
            <w:gridSpan w:val="2"/>
          </w:tcPr>
          <w:p w14:paraId="6C399A25" w14:textId="2C117BC0" w:rsidR="00C63A9A" w:rsidRDefault="002B7F3B" w:rsidP="000D64D8">
            <w:pPr>
              <w:tabs>
                <w:tab w:val="left" w:pos="142"/>
              </w:tabs>
              <w:spacing w:line="276" w:lineRule="auto"/>
            </w:pPr>
            <w:r w:rsidRPr="00C63A9A">
              <w:rPr>
                <w:b/>
                <w:color w:val="FF0000"/>
                <w:u w:val="single"/>
              </w:rPr>
              <w:t>VOCABULAIRE </w:t>
            </w:r>
            <w:r>
              <w:t xml:space="preserve">: </w:t>
            </w:r>
            <w:r w:rsidRPr="00C63A9A">
              <w:rPr>
                <w:color w:val="3366FF"/>
              </w:rPr>
              <w:t xml:space="preserve">Révisions synonymes et antonymes </w:t>
            </w:r>
            <w:proofErr w:type="gramStart"/>
            <w:r w:rsidRPr="00C63A9A">
              <w:rPr>
                <w:color w:val="3366FF"/>
              </w:rPr>
              <w:t>( contraires</w:t>
            </w:r>
            <w:proofErr w:type="gramEnd"/>
            <w:r w:rsidRPr="00C63A9A">
              <w:rPr>
                <w:color w:val="3366FF"/>
              </w:rPr>
              <w:t>)</w:t>
            </w:r>
            <w:r>
              <w:t xml:space="preserve"> </w:t>
            </w:r>
          </w:p>
          <w:p w14:paraId="455B0B6D" w14:textId="0CA7BBCB" w:rsidR="00AD11B6" w:rsidRDefault="00C63A9A" w:rsidP="000D64D8">
            <w:pPr>
              <w:tabs>
                <w:tab w:val="left" w:pos="142"/>
              </w:tabs>
              <w:spacing w:line="276" w:lineRule="auto"/>
            </w:pPr>
            <w:r>
              <w:t xml:space="preserve">Il s’agit de revoir ces 2 notions en </w:t>
            </w:r>
            <w:proofErr w:type="gramStart"/>
            <w:r w:rsidRPr="00C63A9A">
              <w:rPr>
                <w:b/>
              </w:rPr>
              <w:t>jouant</w:t>
            </w:r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Donc ,</w:t>
            </w:r>
            <w:proofErr w:type="gramEnd"/>
            <w:r>
              <w:t xml:space="preserve"> reprenez le jeu sur les synonymes ( vu au début du confinement) </w:t>
            </w:r>
            <w:r w:rsidR="00BD16E6">
              <w:t xml:space="preserve"> </w:t>
            </w:r>
            <w:r>
              <w:t xml:space="preserve">, reprenez aussi le jeu d’étiquettes ( données le 19/04) sur les contraires, et jouez. </w:t>
            </w:r>
          </w:p>
          <w:p w14:paraId="3D55962D" w14:textId="11150603" w:rsidR="00C63A9A" w:rsidRDefault="00C63A9A" w:rsidP="000D64D8">
            <w:pPr>
              <w:tabs>
                <w:tab w:val="left" w:pos="142"/>
              </w:tabs>
              <w:spacing w:line="276" w:lineRule="auto"/>
            </w:pPr>
            <w:r>
              <w:t xml:space="preserve">Pour les </w:t>
            </w:r>
            <w:proofErr w:type="gramStart"/>
            <w:r>
              <w:t>étiquettes ,</w:t>
            </w:r>
            <w:proofErr w:type="gramEnd"/>
            <w:r>
              <w:t xml:space="preserve"> vous pouvez retrouver les paires, ou bien vous piochez une carte et devez donner</w:t>
            </w:r>
            <w:r w:rsidR="00255E33">
              <w:t xml:space="preserve"> à vos parents soit le synonyme</w:t>
            </w:r>
            <w:r>
              <w:t xml:space="preserve"> soit l’antonyme .</w:t>
            </w:r>
          </w:p>
          <w:p w14:paraId="19DC1B56" w14:textId="39D0D7A3" w:rsidR="00C63A9A" w:rsidRDefault="00C63A9A" w:rsidP="000D64D8">
            <w:pPr>
              <w:tabs>
                <w:tab w:val="left" w:pos="142"/>
              </w:tabs>
              <w:spacing w:line="276" w:lineRule="auto"/>
            </w:pPr>
            <w:r>
              <w:t xml:space="preserve">Vous pouvez </w:t>
            </w:r>
            <w:proofErr w:type="gramStart"/>
            <w:r>
              <w:t>aussi ,</w:t>
            </w:r>
            <w:proofErr w:type="gramEnd"/>
            <w:r>
              <w:t xml:space="preserve"> aller faire un tour sur le site « </w:t>
            </w:r>
            <w:proofErr w:type="spellStart"/>
            <w:r>
              <w:t>ortholud</w:t>
            </w:r>
            <w:proofErr w:type="spellEnd"/>
            <w:r>
              <w:t xml:space="preserve"> »  ou « logiciel éducatif », mais avec modération.  </w:t>
            </w:r>
          </w:p>
          <w:p w14:paraId="1B2113A5" w14:textId="7B92B35E" w:rsidR="00BD16E6" w:rsidRDefault="00C63A9A" w:rsidP="000D64D8">
            <w:pPr>
              <w:tabs>
                <w:tab w:val="left" w:pos="142"/>
              </w:tabs>
              <w:spacing w:line="276" w:lineRule="auto"/>
            </w:pPr>
            <w:r>
              <w:t xml:space="preserve">La séance doit durer environ 30/45 minutes. </w:t>
            </w:r>
          </w:p>
        </w:tc>
      </w:tr>
      <w:tr w:rsidR="004440CE" w:rsidRPr="001F6048" w14:paraId="0BBEB719" w14:textId="77777777" w:rsidTr="004440CE">
        <w:trPr>
          <w:trHeight w:val="2251"/>
        </w:trPr>
        <w:tc>
          <w:tcPr>
            <w:tcW w:w="5598" w:type="dxa"/>
          </w:tcPr>
          <w:p w14:paraId="4C8EACC4" w14:textId="14B4A4E7" w:rsidR="00AD11B6" w:rsidRPr="005311B9" w:rsidRDefault="004440CE" w:rsidP="000D64D8">
            <w:pPr>
              <w:tabs>
                <w:tab w:val="left" w:pos="142"/>
              </w:tabs>
              <w:spacing w:line="276" w:lineRule="auto"/>
              <w:rPr>
                <w:b/>
                <w:color w:val="FF0000"/>
                <w:u w:val="single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</w:t>
            </w:r>
            <w:r w:rsidR="00C63A9A">
              <w:rPr>
                <w:b/>
                <w:color w:val="FF0000"/>
                <w:u w:val="single"/>
              </w:rPr>
              <w:t xml:space="preserve"> : </w:t>
            </w:r>
            <w:r w:rsidR="005311B9">
              <w:rPr>
                <w:b/>
                <w:color w:val="FF0000"/>
                <w:u w:val="single"/>
              </w:rPr>
              <w:t xml:space="preserve">  </w:t>
            </w:r>
            <w:r w:rsidR="00C63A9A" w:rsidRPr="00C63A9A">
              <w:rPr>
                <w:color w:val="3366FF"/>
              </w:rPr>
              <w:t>les nombres</w:t>
            </w:r>
            <w:r w:rsidR="005311B9">
              <w:rPr>
                <w:color w:val="3366FF"/>
              </w:rPr>
              <w:t xml:space="preserve"> jusqu’à 1000</w:t>
            </w:r>
          </w:p>
          <w:p w14:paraId="01ABE170" w14:textId="1BB55DAA" w:rsidR="005311B9" w:rsidRPr="005311B9" w:rsidRDefault="005311B9" w:rsidP="000D64D8">
            <w:pPr>
              <w:tabs>
                <w:tab w:val="left" w:pos="142"/>
              </w:tabs>
              <w:spacing w:line="276" w:lineRule="auto"/>
              <w:rPr>
                <w:u w:val="single"/>
              </w:rPr>
            </w:pPr>
            <w:r>
              <w:t xml:space="preserve">1/ </w:t>
            </w:r>
            <w:r w:rsidRPr="005311B9">
              <w:rPr>
                <w:u w:val="single"/>
              </w:rPr>
              <w:t xml:space="preserve">petites révisions des tables de multiplications : </w:t>
            </w:r>
          </w:p>
          <w:p w14:paraId="17D7091E" w14:textId="281A3862" w:rsidR="005311B9" w:rsidRDefault="005311B9" w:rsidP="000D64D8">
            <w:pPr>
              <w:tabs>
                <w:tab w:val="left" w:pos="142"/>
              </w:tabs>
              <w:spacing w:line="276" w:lineRule="auto"/>
            </w:pPr>
            <w:r>
              <w:t xml:space="preserve">prenez la feuille «  les multiplications cachées » </w:t>
            </w:r>
            <w:r w:rsidR="000D64D8">
              <w:t>(</w:t>
            </w:r>
            <w:r>
              <w:t>donnée le 19/04</w:t>
            </w:r>
            <w:r w:rsidR="000D64D8">
              <w:t>)</w:t>
            </w:r>
            <w:r>
              <w:t xml:space="preserve"> et  retrouvez les tables de 2</w:t>
            </w:r>
            <w:r w:rsidR="000D64D8">
              <w:t xml:space="preserve">-5-3 et 4 comme dans l’exemple </w:t>
            </w:r>
            <w:r>
              <w:t xml:space="preserve"> table </w:t>
            </w:r>
            <w:proofErr w:type="gramStart"/>
            <w:r>
              <w:t>2 ,</w:t>
            </w:r>
            <w:proofErr w:type="gramEnd"/>
            <w:r>
              <w:t xml:space="preserve"> entourez en bleu. </w:t>
            </w:r>
          </w:p>
          <w:p w14:paraId="7E4229F9" w14:textId="1B1E08C1" w:rsidR="005311B9" w:rsidRDefault="005311B9" w:rsidP="000D64D8">
            <w:pPr>
              <w:tabs>
                <w:tab w:val="left" w:pos="142"/>
              </w:tabs>
              <w:spacing w:line="276" w:lineRule="auto"/>
            </w:pPr>
            <w:r>
              <w:t xml:space="preserve">La multiplication peut être horizontale ou verticale ; Vous devez placer le signe X et = à leur </w:t>
            </w:r>
            <w:proofErr w:type="gramStart"/>
            <w:r>
              <w:t>place .</w:t>
            </w:r>
            <w:proofErr w:type="gramEnd"/>
            <w:r>
              <w:t xml:space="preserve"> </w:t>
            </w:r>
          </w:p>
          <w:p w14:paraId="10F1DCA6" w14:textId="77777777" w:rsidR="000D64D8" w:rsidRDefault="000D64D8" w:rsidP="000D64D8">
            <w:pPr>
              <w:tabs>
                <w:tab w:val="left" w:pos="142"/>
              </w:tabs>
              <w:spacing w:line="276" w:lineRule="auto"/>
            </w:pPr>
          </w:p>
          <w:p w14:paraId="6A428351" w14:textId="3F31048C" w:rsidR="005311B9" w:rsidRPr="005311B9" w:rsidRDefault="005311B9" w:rsidP="000D64D8">
            <w:pPr>
              <w:tabs>
                <w:tab w:val="left" w:pos="142"/>
              </w:tabs>
              <w:spacing w:line="276" w:lineRule="auto"/>
            </w:pPr>
            <w:r>
              <w:t xml:space="preserve">2/ </w:t>
            </w:r>
            <w:r w:rsidRPr="005311B9">
              <w:rPr>
                <w:u w:val="single"/>
              </w:rPr>
              <w:t>Prendre le plan de travail</w:t>
            </w:r>
            <w:r>
              <w:t xml:space="preserve"> </w:t>
            </w:r>
            <w:proofErr w:type="gramStart"/>
            <w:r>
              <w:t>( donné</w:t>
            </w:r>
            <w:proofErr w:type="gramEnd"/>
            <w:r>
              <w:t xml:space="preserve"> au tout début ) et faire les pages 3 et 4 ( ce qui représente 4 pages , donc découper la séance </w:t>
            </w:r>
            <w:r w:rsidR="001E3A6B">
              <w:t xml:space="preserve">si </w:t>
            </w:r>
            <w:r w:rsidR="000D64D8">
              <w:t>nécessaire)</w:t>
            </w:r>
          </w:p>
          <w:p w14:paraId="5D5A7163" w14:textId="20C5399A" w:rsidR="004440CE" w:rsidRPr="001F6048" w:rsidRDefault="004440CE" w:rsidP="000D64D8">
            <w:pPr>
              <w:tabs>
                <w:tab w:val="left" w:pos="142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5598" w:type="dxa"/>
          </w:tcPr>
          <w:p w14:paraId="32BDC26E" w14:textId="45F82239" w:rsidR="00AD11B6" w:rsidRPr="00C63A9A" w:rsidRDefault="004440CE" w:rsidP="000D64D8">
            <w:pPr>
              <w:tabs>
                <w:tab w:val="left" w:pos="142"/>
              </w:tabs>
              <w:spacing w:line="276" w:lineRule="auto"/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MATHS </w:t>
            </w:r>
            <w:proofErr w:type="gramStart"/>
            <w:r w:rsidRPr="00C63A9A">
              <w:rPr>
                <w:color w:val="3366FF"/>
              </w:rPr>
              <w:t xml:space="preserve">: </w:t>
            </w:r>
            <w:r w:rsidR="00C63A9A" w:rsidRPr="00C63A9A">
              <w:rPr>
                <w:color w:val="3366FF"/>
              </w:rPr>
              <w:t xml:space="preserve"> Comparer</w:t>
            </w:r>
            <w:proofErr w:type="gramEnd"/>
            <w:r w:rsidR="00C63A9A" w:rsidRPr="00C63A9A">
              <w:rPr>
                <w:color w:val="3366FF"/>
              </w:rPr>
              <w:t xml:space="preserve">, ranger les nombres </w:t>
            </w:r>
          </w:p>
          <w:p w14:paraId="669A76F2" w14:textId="77777777" w:rsidR="004440CE" w:rsidRPr="005311B9" w:rsidRDefault="005311B9" w:rsidP="000D64D8">
            <w:pPr>
              <w:tabs>
                <w:tab w:val="left" w:pos="142"/>
              </w:tabs>
              <w:spacing w:line="276" w:lineRule="auto"/>
              <w:rPr>
                <w:u w:val="single"/>
              </w:rPr>
            </w:pPr>
            <w:r w:rsidRPr="005311B9">
              <w:rPr>
                <w:u w:val="single"/>
              </w:rPr>
              <w:t xml:space="preserve">1/ entraînement à la multiplication à 2 chiffres. </w:t>
            </w:r>
          </w:p>
          <w:p w14:paraId="7F20C200" w14:textId="77777777" w:rsidR="005311B9" w:rsidRDefault="005311B9" w:rsidP="000D64D8">
            <w:pPr>
              <w:tabs>
                <w:tab w:val="left" w:pos="142"/>
              </w:tabs>
              <w:spacing w:line="276" w:lineRule="auto"/>
            </w:pPr>
            <w:r>
              <w:t xml:space="preserve">Sur le fichier de </w:t>
            </w:r>
            <w:proofErr w:type="gramStart"/>
            <w:r>
              <w:t>multiplication ,</w:t>
            </w:r>
            <w:proofErr w:type="gramEnd"/>
            <w:r>
              <w:t xml:space="preserve"> faire le 5 et 6 et </w:t>
            </w:r>
            <w:r w:rsidRPr="003C7007">
              <w:rPr>
                <w:color w:val="FF0000"/>
              </w:rPr>
              <w:t>me l’envoyer</w:t>
            </w:r>
            <w:r>
              <w:t xml:space="preserve"> pour que je vois si la technique est acquise ou pas . </w:t>
            </w:r>
            <w:r w:rsidRPr="003C7007">
              <w:rPr>
                <w:color w:val="FF0000"/>
              </w:rPr>
              <w:t>Donc aucune aide des parents</w:t>
            </w:r>
            <w:r>
              <w:t xml:space="preserve"> </w:t>
            </w:r>
          </w:p>
          <w:p w14:paraId="29AA8600" w14:textId="77777777" w:rsidR="000D64D8" w:rsidRDefault="000D64D8" w:rsidP="000D64D8">
            <w:pPr>
              <w:tabs>
                <w:tab w:val="left" w:pos="142"/>
              </w:tabs>
              <w:spacing w:line="276" w:lineRule="auto"/>
            </w:pPr>
          </w:p>
          <w:p w14:paraId="43556209" w14:textId="77777777" w:rsidR="003C7007" w:rsidRDefault="003C7007" w:rsidP="000D64D8">
            <w:pPr>
              <w:tabs>
                <w:tab w:val="left" w:pos="142"/>
              </w:tabs>
              <w:spacing w:line="276" w:lineRule="auto"/>
            </w:pPr>
            <w:r>
              <w:t xml:space="preserve">2/ </w:t>
            </w:r>
            <w:r w:rsidRPr="003C7007">
              <w:rPr>
                <w:u w:val="single"/>
              </w:rPr>
              <w:t>faire la fiche «  nombres et quantités </w:t>
            </w:r>
            <w:r>
              <w:t xml:space="preserve">» </w:t>
            </w:r>
            <w:proofErr w:type="gramStart"/>
            <w:r>
              <w:t>( donnée</w:t>
            </w:r>
            <w:proofErr w:type="gramEnd"/>
            <w:r>
              <w:t xml:space="preserve">, c’est la feuille qui a une girafe à droite) , recto et verso </w:t>
            </w:r>
          </w:p>
          <w:p w14:paraId="4BD37F12" w14:textId="7FF6CE11" w:rsidR="003C7007" w:rsidRPr="003C7007" w:rsidRDefault="000D64D8" w:rsidP="000D64D8">
            <w:pPr>
              <w:tabs>
                <w:tab w:val="left" w:pos="142"/>
              </w:tabs>
              <w:spacing w:line="276" w:lineRule="auto"/>
            </w:pPr>
            <w:r>
              <w:t>3/ enfin, faire</w:t>
            </w:r>
            <w:r w:rsidR="003C7007">
              <w:t xml:space="preserve"> </w:t>
            </w:r>
            <w:r w:rsidR="003C7007" w:rsidRPr="003C7007">
              <w:rPr>
                <w:u w:val="single"/>
              </w:rPr>
              <w:t>le coloriage magique</w:t>
            </w:r>
            <w:r w:rsidR="003C7007">
              <w:t xml:space="preserve"> n° 15 </w:t>
            </w:r>
            <w:proofErr w:type="gramStart"/>
            <w:r w:rsidR="003C7007">
              <w:t>( donné</w:t>
            </w:r>
            <w:proofErr w:type="gramEnd"/>
            <w:r w:rsidR="003C7007">
              <w:t xml:space="preserve"> le 19/04) </w:t>
            </w:r>
          </w:p>
        </w:tc>
        <w:bookmarkStart w:id="0" w:name="_GoBack"/>
        <w:bookmarkEnd w:id="0"/>
      </w:tr>
      <w:tr w:rsidR="00A12E35" w:rsidRPr="00A01774" w14:paraId="651ABFF7" w14:textId="77777777" w:rsidTr="00843E9F">
        <w:trPr>
          <w:trHeight w:val="1100"/>
        </w:trPr>
        <w:tc>
          <w:tcPr>
            <w:tcW w:w="11196" w:type="dxa"/>
            <w:gridSpan w:val="2"/>
          </w:tcPr>
          <w:p w14:paraId="0925A28E" w14:textId="010D564A" w:rsidR="00A12E35" w:rsidRDefault="00A12E35" w:rsidP="00A12E35">
            <w:pPr>
              <w:tabs>
                <w:tab w:val="left" w:pos="142"/>
              </w:tabs>
            </w:pPr>
            <w:r w:rsidRPr="00A12E35">
              <w:rPr>
                <w:b/>
                <w:color w:val="FF0000"/>
                <w:u w:val="single"/>
              </w:rPr>
              <w:t>MUSIQUE </w:t>
            </w:r>
            <w:r>
              <w:t xml:space="preserve">: </w:t>
            </w:r>
            <w:proofErr w:type="spellStart"/>
            <w:r w:rsidRPr="000D64D8">
              <w:rPr>
                <w:color w:val="3366FF"/>
              </w:rPr>
              <w:t>Amawolé</w:t>
            </w:r>
            <w:proofErr w:type="spellEnd"/>
            <w:r>
              <w:t xml:space="preserve"> </w:t>
            </w:r>
          </w:p>
          <w:p w14:paraId="5BA91812" w14:textId="0197C007" w:rsidR="00A12E35" w:rsidRDefault="00A12E35" w:rsidP="00A12E35">
            <w:pPr>
              <w:tabs>
                <w:tab w:val="left" w:pos="142"/>
              </w:tabs>
            </w:pPr>
            <w:r>
              <w:t>S’entrainer à no</w:t>
            </w:r>
            <w:r w:rsidR="000D64D8">
              <w:t xml:space="preserve">uveau à chanter cette chanson  et la connaître par </w:t>
            </w:r>
            <w:proofErr w:type="gramStart"/>
            <w:r w:rsidR="000D64D8">
              <w:t>cœur .</w:t>
            </w:r>
            <w:proofErr w:type="gramEnd"/>
            <w:r w:rsidR="000D64D8">
              <w:t xml:space="preserve"> </w:t>
            </w:r>
          </w:p>
          <w:p w14:paraId="2EA7A75F" w14:textId="77777777" w:rsidR="00A12E35" w:rsidRDefault="001E3A6B" w:rsidP="00A12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A12E35" w:rsidRPr="00A12E35">
                <w:rPr>
                  <w:rFonts w:ascii="Times" w:eastAsia="Times New Roman" w:hAnsi="Times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https://www.youtube.com/watch?v=Uw3pprp_btw</w:t>
              </w:r>
            </w:hyperlink>
          </w:p>
          <w:p w14:paraId="70CCC52B" w14:textId="77777777" w:rsidR="00A12E35" w:rsidRPr="00A12E35" w:rsidRDefault="00A12E35" w:rsidP="00A12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69E8F4" w14:textId="571F0253" w:rsidR="00A12E35" w:rsidRPr="00A12E35" w:rsidRDefault="00A12E35" w:rsidP="00A12E35">
            <w:pPr>
              <w:tabs>
                <w:tab w:val="left" w:pos="142"/>
              </w:tabs>
            </w:pPr>
          </w:p>
        </w:tc>
      </w:tr>
      <w:tr w:rsidR="00A13EB2" w:rsidRPr="001F6048" w14:paraId="300E1F51" w14:textId="77777777" w:rsidTr="00843E9F">
        <w:trPr>
          <w:trHeight w:val="1189"/>
        </w:trPr>
        <w:tc>
          <w:tcPr>
            <w:tcW w:w="5598" w:type="dxa"/>
          </w:tcPr>
          <w:p w14:paraId="13458EBE" w14:textId="2CDE7D5B" w:rsidR="00A01774" w:rsidRDefault="00315C2B" w:rsidP="00A12E35">
            <w:pPr>
              <w:tabs>
                <w:tab w:val="left" w:pos="142"/>
              </w:tabs>
            </w:pPr>
            <w:r w:rsidRPr="00315C2B">
              <w:rPr>
                <w:b/>
                <w:color w:val="FF0000"/>
                <w:u w:val="single"/>
              </w:rPr>
              <w:t>LE TEMPS </w:t>
            </w:r>
            <w:r>
              <w:t xml:space="preserve">: </w:t>
            </w:r>
            <w:r w:rsidRPr="00315C2B">
              <w:rPr>
                <w:color w:val="3366FF"/>
              </w:rPr>
              <w:t>Une famille de clowns</w:t>
            </w:r>
            <w:r>
              <w:t xml:space="preserve"> </w:t>
            </w:r>
          </w:p>
          <w:p w14:paraId="0714CC8A" w14:textId="3FA08DDF" w:rsidR="00315C2B" w:rsidRPr="001F6048" w:rsidRDefault="00315C2B" w:rsidP="00A12E35">
            <w:pPr>
              <w:tabs>
                <w:tab w:val="left" w:pos="142"/>
              </w:tabs>
            </w:pPr>
            <w:r>
              <w:t xml:space="preserve">Faire les </w:t>
            </w:r>
            <w:r w:rsidRPr="00315C2B">
              <w:rPr>
                <w:highlight w:val="yellow"/>
              </w:rPr>
              <w:t>fiches sur l’arbre généalogique</w:t>
            </w:r>
            <w:r>
              <w:t xml:space="preserve"> de </w:t>
            </w:r>
            <w:proofErr w:type="spellStart"/>
            <w:r>
              <w:t>Ticlown</w:t>
            </w:r>
            <w:proofErr w:type="spellEnd"/>
          </w:p>
        </w:tc>
        <w:tc>
          <w:tcPr>
            <w:tcW w:w="5598" w:type="dxa"/>
          </w:tcPr>
          <w:p w14:paraId="69364119" w14:textId="77777777" w:rsidR="00A12E35" w:rsidRDefault="00EC4314" w:rsidP="00A12E35">
            <w:pPr>
              <w:tabs>
                <w:tab w:val="left" w:pos="142"/>
              </w:tabs>
            </w:pPr>
            <w:r>
              <w:t xml:space="preserve"> </w:t>
            </w:r>
            <w:r w:rsidR="00A12E35" w:rsidRPr="00A12E35">
              <w:rPr>
                <w:b/>
                <w:color w:val="FF0000"/>
                <w:u w:val="single"/>
              </w:rPr>
              <w:t>VIVANT </w:t>
            </w:r>
            <w:r w:rsidR="00A12E35">
              <w:t xml:space="preserve">: </w:t>
            </w:r>
            <w:r w:rsidR="00A12E35" w:rsidRPr="00A12E35">
              <w:rPr>
                <w:color w:val="3366FF"/>
              </w:rPr>
              <w:t>les régimes alimentaires.</w:t>
            </w:r>
            <w:r w:rsidR="00A12E35">
              <w:t xml:space="preserve"> </w:t>
            </w:r>
          </w:p>
          <w:p w14:paraId="616C54CA" w14:textId="6AB5251E" w:rsidR="00A12E35" w:rsidRDefault="00A12E35" w:rsidP="00A12E35">
            <w:pPr>
              <w:tabs>
                <w:tab w:val="left" w:pos="142"/>
              </w:tabs>
            </w:pPr>
            <w:r>
              <w:t>Je vous mets le lien</w:t>
            </w:r>
            <w:r w:rsidR="00315C2B">
              <w:t xml:space="preserve"> sur </w:t>
            </w:r>
            <w:r w:rsidRPr="00934AF2">
              <w:rPr>
                <w:highlight w:val="yellow"/>
              </w:rPr>
              <w:t xml:space="preserve">les fiches données par Mr </w:t>
            </w:r>
            <w:proofErr w:type="spellStart"/>
            <w:proofErr w:type="gramStart"/>
            <w:r w:rsidRPr="00934AF2">
              <w:rPr>
                <w:highlight w:val="yellow"/>
              </w:rPr>
              <w:t>Desplas</w:t>
            </w:r>
            <w:proofErr w:type="spellEnd"/>
            <w:r w:rsidRPr="00934AF2">
              <w:rPr>
                <w:highlight w:val="yellow"/>
              </w:rPr>
              <w:t xml:space="preserve"> </w:t>
            </w:r>
            <w:r w:rsidR="00315C2B" w:rsidRPr="00934AF2">
              <w:rPr>
                <w:highlight w:val="yellow"/>
              </w:rPr>
              <w:t>.</w:t>
            </w:r>
            <w:proofErr w:type="gramEnd"/>
            <w:r w:rsidR="00315C2B">
              <w:t xml:space="preserve"> </w:t>
            </w:r>
          </w:p>
          <w:p w14:paraId="7103B17C" w14:textId="22D4251D" w:rsidR="00315C2B" w:rsidRDefault="00315C2B" w:rsidP="00A12E35">
            <w:pPr>
              <w:tabs>
                <w:tab w:val="left" w:pos="142"/>
              </w:tabs>
            </w:pPr>
            <w:r>
              <w:t xml:space="preserve">Puis pour ceux qui veulent et qui peuvent un petit jeu sur cette notion. </w:t>
            </w:r>
            <w:r>
              <w:sym w:font="Wingdings" w:char="F0E0"/>
            </w:r>
            <w:r>
              <w:t xml:space="preserve"> </w:t>
            </w:r>
            <w:r w:rsidRPr="00315C2B">
              <w:rPr>
                <w:highlight w:val="yellow"/>
              </w:rPr>
              <w:t>mots croisés, pas si bêtes</w:t>
            </w:r>
          </w:p>
          <w:p w14:paraId="09BCEE49" w14:textId="1628C626" w:rsidR="00A01774" w:rsidRPr="00A01774" w:rsidRDefault="00A01774" w:rsidP="007712DF">
            <w:pPr>
              <w:tabs>
                <w:tab w:val="left" w:pos="142"/>
              </w:tabs>
            </w:pPr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D64D8"/>
    <w:rsid w:val="001E3A6B"/>
    <w:rsid w:val="002255BA"/>
    <w:rsid w:val="00255E33"/>
    <w:rsid w:val="002B7F3B"/>
    <w:rsid w:val="002E732B"/>
    <w:rsid w:val="00315C2B"/>
    <w:rsid w:val="003C7007"/>
    <w:rsid w:val="00441620"/>
    <w:rsid w:val="004440CE"/>
    <w:rsid w:val="005311B9"/>
    <w:rsid w:val="00683800"/>
    <w:rsid w:val="007712DF"/>
    <w:rsid w:val="00843E9F"/>
    <w:rsid w:val="00934AF2"/>
    <w:rsid w:val="009A7699"/>
    <w:rsid w:val="00A01774"/>
    <w:rsid w:val="00A12E35"/>
    <w:rsid w:val="00A13EB2"/>
    <w:rsid w:val="00A27E08"/>
    <w:rsid w:val="00AD11B6"/>
    <w:rsid w:val="00B9031F"/>
    <w:rsid w:val="00BA3B77"/>
    <w:rsid w:val="00BB382B"/>
    <w:rsid w:val="00BD16E6"/>
    <w:rsid w:val="00C63A9A"/>
    <w:rsid w:val="00D16FF4"/>
    <w:rsid w:val="00D67795"/>
    <w:rsid w:val="00DF005C"/>
    <w:rsid w:val="00EA3791"/>
    <w:rsid w:val="00EB0115"/>
    <w:rsid w:val="00EC4314"/>
    <w:rsid w:val="00F61054"/>
    <w:rsid w:val="00F7094F"/>
    <w:rsid w:val="00F81A0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12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12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w3pprp_b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394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cp:lastPrinted>2020-05-06T10:39:00Z</cp:lastPrinted>
  <dcterms:created xsi:type="dcterms:W3CDTF">2020-05-06T09:53:00Z</dcterms:created>
  <dcterms:modified xsi:type="dcterms:W3CDTF">2020-05-06T15:01:00Z</dcterms:modified>
</cp:coreProperties>
</file>